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A5B" w:rsidRPr="00433A5B" w:rsidRDefault="00433A5B" w:rsidP="00433A5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proofErr w:type="gramStart"/>
      <w:r w:rsidRPr="00433A5B">
        <w:rPr>
          <w:rFonts w:ascii="Arial" w:hAnsi="Arial" w:cs="Arial"/>
          <w:b/>
          <w:sz w:val="28"/>
          <w:szCs w:val="28"/>
        </w:rPr>
        <w:t>Estallan</w:t>
      </w:r>
      <w:proofErr w:type="gramEnd"/>
      <w:r w:rsidRPr="00433A5B">
        <w:rPr>
          <w:rFonts w:ascii="Arial" w:hAnsi="Arial" w:cs="Arial"/>
          <w:b/>
          <w:sz w:val="28"/>
          <w:szCs w:val="28"/>
        </w:rPr>
        <w:t xml:space="preserve"> la huelga en la Universidad Autónoma Chapingo</w:t>
      </w:r>
    </w:p>
    <w:p w:rsidR="00433A5B" w:rsidRDefault="00433A5B" w:rsidP="00433A5B">
      <w:pPr>
        <w:rPr>
          <w:rFonts w:ascii="Arial" w:hAnsi="Arial" w:cs="Arial"/>
          <w:b/>
          <w:sz w:val="24"/>
          <w:szCs w:val="24"/>
        </w:rPr>
      </w:pPr>
    </w:p>
    <w:p w:rsidR="00433A5B" w:rsidRPr="00433A5B" w:rsidRDefault="00433A5B" w:rsidP="00433A5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Periódico La Jornada</w:t>
      </w:r>
    </w:p>
    <w:p w:rsidR="00433A5B" w:rsidRDefault="00433A5B" w:rsidP="00433A5B">
      <w:pPr>
        <w:rPr>
          <w:rFonts w:ascii="Arial" w:hAnsi="Arial" w:cs="Arial"/>
          <w:sz w:val="24"/>
          <w:szCs w:val="24"/>
        </w:rPr>
      </w:pPr>
      <w:r w:rsidRPr="00433A5B">
        <w:rPr>
          <w:rFonts w:ascii="Arial" w:hAnsi="Arial" w:cs="Arial"/>
          <w:sz w:val="24"/>
          <w:szCs w:val="24"/>
        </w:rPr>
        <w:t>Javier Salinas Cesáreo</w:t>
      </w:r>
    </w:p>
    <w:p w:rsidR="0027010C" w:rsidRPr="00433A5B" w:rsidRDefault="0027010C" w:rsidP="00433A5B">
      <w:pPr>
        <w:rPr>
          <w:rFonts w:ascii="Arial" w:hAnsi="Arial" w:cs="Arial"/>
          <w:sz w:val="24"/>
          <w:szCs w:val="24"/>
        </w:rPr>
      </w:pPr>
    </w:p>
    <w:p w:rsidR="00433A5B" w:rsidRDefault="00433A5B" w:rsidP="00433A5B">
      <w:pPr>
        <w:rPr>
          <w:rFonts w:ascii="Arial" w:hAnsi="Arial" w:cs="Arial"/>
          <w:sz w:val="24"/>
          <w:szCs w:val="24"/>
        </w:rPr>
      </w:pPr>
      <w:r w:rsidRPr="00433A5B">
        <w:rPr>
          <w:rFonts w:ascii="Arial" w:hAnsi="Arial" w:cs="Arial"/>
          <w:sz w:val="24"/>
          <w:szCs w:val="24"/>
        </w:rPr>
        <w:t>Corresponsal</w:t>
      </w:r>
    </w:p>
    <w:p w:rsidR="0027010C" w:rsidRPr="00433A5B" w:rsidRDefault="0027010C" w:rsidP="00433A5B">
      <w:pPr>
        <w:rPr>
          <w:rFonts w:ascii="Arial" w:hAnsi="Arial" w:cs="Arial"/>
          <w:sz w:val="24"/>
          <w:szCs w:val="24"/>
        </w:rPr>
      </w:pPr>
    </w:p>
    <w:p w:rsidR="00433A5B" w:rsidRDefault="00433A5B" w:rsidP="00433A5B">
      <w:pPr>
        <w:rPr>
          <w:rFonts w:ascii="Arial" w:hAnsi="Arial" w:cs="Arial"/>
          <w:sz w:val="24"/>
          <w:szCs w:val="24"/>
        </w:rPr>
      </w:pPr>
      <w:r w:rsidRPr="00433A5B">
        <w:rPr>
          <w:rFonts w:ascii="Arial" w:hAnsi="Arial" w:cs="Arial"/>
          <w:sz w:val="24"/>
          <w:szCs w:val="24"/>
        </w:rPr>
        <w:t>Jueves 2 de febrero de 2017, p. 42</w:t>
      </w:r>
    </w:p>
    <w:p w:rsidR="0027010C" w:rsidRPr="00433A5B" w:rsidRDefault="0027010C" w:rsidP="00433A5B">
      <w:pPr>
        <w:rPr>
          <w:rFonts w:ascii="Arial" w:hAnsi="Arial" w:cs="Arial"/>
          <w:sz w:val="24"/>
          <w:szCs w:val="24"/>
        </w:rPr>
      </w:pPr>
    </w:p>
    <w:p w:rsidR="00433A5B" w:rsidRDefault="00433A5B" w:rsidP="00433A5B">
      <w:pPr>
        <w:rPr>
          <w:rFonts w:ascii="Arial" w:hAnsi="Arial" w:cs="Arial"/>
          <w:sz w:val="24"/>
          <w:szCs w:val="24"/>
        </w:rPr>
      </w:pPr>
      <w:r w:rsidRPr="00433A5B">
        <w:rPr>
          <w:rFonts w:ascii="Arial" w:hAnsi="Arial" w:cs="Arial"/>
          <w:sz w:val="24"/>
          <w:szCs w:val="24"/>
        </w:rPr>
        <w:t xml:space="preserve">Texcoco, </w:t>
      </w:r>
      <w:proofErr w:type="spellStart"/>
      <w:r w:rsidRPr="00433A5B">
        <w:rPr>
          <w:rFonts w:ascii="Arial" w:hAnsi="Arial" w:cs="Arial"/>
          <w:sz w:val="24"/>
          <w:szCs w:val="24"/>
        </w:rPr>
        <w:t>Méx</w:t>
      </w:r>
      <w:proofErr w:type="spellEnd"/>
      <w:r w:rsidRPr="00433A5B">
        <w:rPr>
          <w:rFonts w:ascii="Arial" w:hAnsi="Arial" w:cs="Arial"/>
          <w:sz w:val="24"/>
          <w:szCs w:val="24"/>
        </w:rPr>
        <w:t>.</w:t>
      </w:r>
    </w:p>
    <w:p w:rsidR="0027010C" w:rsidRPr="00433A5B" w:rsidRDefault="0027010C" w:rsidP="00433A5B">
      <w:pPr>
        <w:rPr>
          <w:rFonts w:ascii="Arial" w:hAnsi="Arial" w:cs="Arial"/>
          <w:sz w:val="24"/>
          <w:szCs w:val="24"/>
        </w:rPr>
      </w:pPr>
    </w:p>
    <w:p w:rsidR="00433A5B" w:rsidRDefault="00433A5B" w:rsidP="00433A5B">
      <w:pPr>
        <w:jc w:val="both"/>
        <w:rPr>
          <w:rFonts w:ascii="Arial" w:hAnsi="Arial" w:cs="Arial"/>
          <w:sz w:val="24"/>
          <w:szCs w:val="24"/>
        </w:rPr>
      </w:pPr>
      <w:r w:rsidRPr="00433A5B">
        <w:rPr>
          <w:rFonts w:ascii="Arial" w:hAnsi="Arial" w:cs="Arial"/>
          <w:sz w:val="24"/>
          <w:szCs w:val="24"/>
        </w:rPr>
        <w:t>El Sindicato de Trabajadores Académicos de la Universidad Autónoma Chapingo (</w:t>
      </w:r>
      <w:proofErr w:type="spellStart"/>
      <w:r w:rsidRPr="00433A5B">
        <w:rPr>
          <w:rFonts w:ascii="Arial" w:hAnsi="Arial" w:cs="Arial"/>
          <w:sz w:val="24"/>
          <w:szCs w:val="24"/>
        </w:rPr>
        <w:t>Stauach</w:t>
      </w:r>
      <w:proofErr w:type="spellEnd"/>
      <w:r w:rsidRPr="00433A5B">
        <w:rPr>
          <w:rFonts w:ascii="Arial" w:hAnsi="Arial" w:cs="Arial"/>
          <w:sz w:val="24"/>
          <w:szCs w:val="24"/>
        </w:rPr>
        <w:t>) inició este miércoles una huelga, al no llegar a un acuerdo con las autoridades académicas, a las que demanda un incremento salarial de 12 por ciento y 10 por ciento en prestaciones, así como solución a violaciones al contrato, principalmente en infraestructura, seguridad e higiene.</w:t>
      </w:r>
    </w:p>
    <w:p w:rsidR="0027010C" w:rsidRPr="00433A5B" w:rsidRDefault="0027010C" w:rsidP="00433A5B">
      <w:pPr>
        <w:jc w:val="both"/>
        <w:rPr>
          <w:rFonts w:ascii="Arial" w:hAnsi="Arial" w:cs="Arial"/>
          <w:sz w:val="24"/>
          <w:szCs w:val="24"/>
        </w:rPr>
      </w:pPr>
    </w:p>
    <w:p w:rsidR="00433A5B" w:rsidRDefault="00433A5B" w:rsidP="00433A5B">
      <w:pPr>
        <w:jc w:val="both"/>
        <w:rPr>
          <w:rFonts w:ascii="Arial" w:hAnsi="Arial" w:cs="Arial"/>
          <w:sz w:val="24"/>
          <w:szCs w:val="24"/>
        </w:rPr>
      </w:pPr>
      <w:r w:rsidRPr="00433A5B">
        <w:rPr>
          <w:rFonts w:ascii="Arial" w:hAnsi="Arial" w:cs="Arial"/>
          <w:sz w:val="24"/>
          <w:szCs w:val="24"/>
        </w:rPr>
        <w:t xml:space="preserve">Los mil 21 profesores que integran el </w:t>
      </w:r>
      <w:proofErr w:type="spellStart"/>
      <w:r w:rsidRPr="00433A5B">
        <w:rPr>
          <w:rFonts w:ascii="Arial" w:hAnsi="Arial" w:cs="Arial"/>
          <w:sz w:val="24"/>
          <w:szCs w:val="24"/>
        </w:rPr>
        <w:t>Stauach</w:t>
      </w:r>
      <w:proofErr w:type="spellEnd"/>
      <w:r w:rsidRPr="00433A5B">
        <w:rPr>
          <w:rFonts w:ascii="Arial" w:hAnsi="Arial" w:cs="Arial"/>
          <w:sz w:val="24"/>
          <w:szCs w:val="24"/>
        </w:rPr>
        <w:t xml:space="preserve"> estallaron la huelga ayer en punto de las 15 horas y colocaron banderas rojinegras en los tres principales accesos al campus Texcoco. El paro se extendió a los 10 centros regionales universitarios y unidades regionales de la universidad en Veracruz, Yucatán, Zacatecas, Tabasco, Chiapas, Oaxaca, Morelia y Jalisco.</w:t>
      </w:r>
    </w:p>
    <w:p w:rsidR="0027010C" w:rsidRPr="00433A5B" w:rsidRDefault="0027010C" w:rsidP="00433A5B">
      <w:pPr>
        <w:jc w:val="both"/>
        <w:rPr>
          <w:rFonts w:ascii="Arial" w:hAnsi="Arial" w:cs="Arial"/>
          <w:sz w:val="24"/>
          <w:szCs w:val="24"/>
        </w:rPr>
      </w:pPr>
    </w:p>
    <w:p w:rsidR="00433A5B" w:rsidRDefault="00433A5B" w:rsidP="00433A5B">
      <w:pPr>
        <w:jc w:val="both"/>
        <w:rPr>
          <w:rFonts w:ascii="Arial" w:hAnsi="Arial" w:cs="Arial"/>
          <w:sz w:val="24"/>
          <w:szCs w:val="24"/>
        </w:rPr>
      </w:pPr>
      <w:r w:rsidRPr="00433A5B">
        <w:rPr>
          <w:rFonts w:ascii="Arial" w:hAnsi="Arial" w:cs="Arial"/>
          <w:sz w:val="24"/>
          <w:szCs w:val="24"/>
        </w:rPr>
        <w:t>De esta manera, dejarán de laborar unos 2 mil trabajadores administrativos, más de mil profesores y más de 8 mil estudiantes no tendrán clases, aunque estos últimos regresan el 6 de febrero.</w:t>
      </w:r>
    </w:p>
    <w:p w:rsidR="0027010C" w:rsidRPr="00433A5B" w:rsidRDefault="0027010C" w:rsidP="00433A5B">
      <w:pPr>
        <w:jc w:val="both"/>
        <w:rPr>
          <w:rFonts w:ascii="Arial" w:hAnsi="Arial" w:cs="Arial"/>
          <w:sz w:val="24"/>
          <w:szCs w:val="24"/>
        </w:rPr>
      </w:pPr>
    </w:p>
    <w:p w:rsidR="000744CD" w:rsidRDefault="00433A5B" w:rsidP="00433A5B">
      <w:pPr>
        <w:jc w:val="both"/>
        <w:rPr>
          <w:rFonts w:ascii="Arial" w:hAnsi="Arial" w:cs="Arial"/>
          <w:sz w:val="24"/>
          <w:szCs w:val="24"/>
        </w:rPr>
      </w:pPr>
      <w:r w:rsidRPr="00433A5B">
        <w:rPr>
          <w:rFonts w:ascii="Arial" w:hAnsi="Arial" w:cs="Arial"/>
          <w:sz w:val="24"/>
          <w:szCs w:val="24"/>
        </w:rPr>
        <w:t>Sócrates Silverio Galicia Fuentes, secretario del exterior del sindicato, aseguró que las autoridades académicas retrasan las negociaciones, pues sus propuestas llegaron el pasado domingo a las 10 de la mañana, aunque el sindicato realizaría un plebiscito el lunes y el martes para decidir si el cese de actividades comenzaba, por lo que no hubo tiempo para que los profesores discutieran las proposiciones.</w:t>
      </w:r>
    </w:p>
    <w:p w:rsidR="0027010C" w:rsidRPr="00433A5B" w:rsidRDefault="0027010C" w:rsidP="00433A5B">
      <w:pPr>
        <w:jc w:val="both"/>
        <w:rPr>
          <w:rFonts w:ascii="Arial" w:hAnsi="Arial" w:cs="Arial"/>
          <w:sz w:val="24"/>
          <w:szCs w:val="24"/>
        </w:rPr>
      </w:pPr>
    </w:p>
    <w:p w:rsidR="00433A5B" w:rsidRDefault="00433A5B" w:rsidP="00433A5B">
      <w:pPr>
        <w:jc w:val="both"/>
        <w:rPr>
          <w:rFonts w:ascii="Arial" w:hAnsi="Arial" w:cs="Arial"/>
          <w:sz w:val="24"/>
          <w:szCs w:val="24"/>
        </w:rPr>
      </w:pPr>
      <w:r w:rsidRPr="00433A5B">
        <w:rPr>
          <w:rFonts w:ascii="Arial" w:hAnsi="Arial" w:cs="Arial"/>
          <w:sz w:val="24"/>
          <w:szCs w:val="24"/>
        </w:rPr>
        <w:lastRenderedPageBreak/>
        <w:t>Sostuvo que existe voluntad de parte de nosotros para resolver el conflicto lo más rápido que se pueda, siempre y cuando haya voluntad y propuestas de las autoridades que permitan satisfacer las demandas. Sólo nos han ofrecido un aumento de 3.8 directo al salario y 1.98 en prestaciones.</w:t>
      </w:r>
    </w:p>
    <w:p w:rsidR="0027010C" w:rsidRPr="00433A5B" w:rsidRDefault="0027010C" w:rsidP="00433A5B">
      <w:pPr>
        <w:jc w:val="both"/>
        <w:rPr>
          <w:rFonts w:ascii="Arial" w:hAnsi="Arial" w:cs="Arial"/>
          <w:sz w:val="24"/>
          <w:szCs w:val="24"/>
        </w:rPr>
      </w:pPr>
    </w:p>
    <w:p w:rsidR="00433A5B" w:rsidRPr="00433A5B" w:rsidRDefault="00433A5B" w:rsidP="00433A5B">
      <w:pPr>
        <w:jc w:val="both"/>
        <w:rPr>
          <w:rFonts w:ascii="Arial" w:hAnsi="Arial" w:cs="Arial"/>
          <w:sz w:val="24"/>
          <w:szCs w:val="24"/>
        </w:rPr>
      </w:pPr>
      <w:r w:rsidRPr="00433A5B">
        <w:rPr>
          <w:rFonts w:ascii="Arial" w:hAnsi="Arial" w:cs="Arial"/>
          <w:sz w:val="24"/>
          <w:szCs w:val="24"/>
        </w:rPr>
        <w:t xml:space="preserve">Fausto Raúl </w:t>
      </w:r>
      <w:proofErr w:type="spellStart"/>
      <w:r w:rsidRPr="00433A5B">
        <w:rPr>
          <w:rFonts w:ascii="Arial" w:hAnsi="Arial" w:cs="Arial"/>
          <w:sz w:val="24"/>
          <w:szCs w:val="24"/>
        </w:rPr>
        <w:t>Inzunza</w:t>
      </w:r>
      <w:proofErr w:type="spellEnd"/>
      <w:r w:rsidRPr="00433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3A5B">
        <w:rPr>
          <w:rFonts w:ascii="Arial" w:hAnsi="Arial" w:cs="Arial"/>
          <w:sz w:val="24"/>
          <w:szCs w:val="24"/>
        </w:rPr>
        <w:t>Macareño</w:t>
      </w:r>
      <w:proofErr w:type="spellEnd"/>
      <w:r w:rsidRPr="00433A5B">
        <w:rPr>
          <w:rFonts w:ascii="Arial" w:hAnsi="Arial" w:cs="Arial"/>
          <w:sz w:val="24"/>
          <w:szCs w:val="24"/>
        </w:rPr>
        <w:t>, director general de administración de la universidad, señaló que para apoyar a los trabajadores académicos se ofreció al sindicato un monedero electrónico y recursos extraordinarios por 6 mil 340 pesos que se entregarían en una sola exhibición y por única vez en este año</w:t>
      </w:r>
      <w:proofErr w:type="gramStart"/>
      <w:r w:rsidRPr="00433A5B">
        <w:rPr>
          <w:rFonts w:ascii="Arial" w:hAnsi="Arial" w:cs="Arial"/>
          <w:sz w:val="24"/>
          <w:szCs w:val="24"/>
        </w:rPr>
        <w:t>..</w:t>
      </w:r>
      <w:bookmarkEnd w:id="0"/>
      <w:proofErr w:type="gramEnd"/>
    </w:p>
    <w:sectPr w:rsidR="00433A5B" w:rsidRPr="00433A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5B"/>
    <w:rsid w:val="0027010C"/>
    <w:rsid w:val="00360EE2"/>
    <w:rsid w:val="00433A5B"/>
    <w:rsid w:val="008B37F4"/>
    <w:rsid w:val="009541B0"/>
    <w:rsid w:val="00A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Claudia Campos Gutiérrez</cp:lastModifiedBy>
  <cp:revision>4</cp:revision>
  <dcterms:created xsi:type="dcterms:W3CDTF">2017-02-02T15:27:00Z</dcterms:created>
  <dcterms:modified xsi:type="dcterms:W3CDTF">2017-02-07T02:38:00Z</dcterms:modified>
</cp:coreProperties>
</file>