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4CD" w:rsidRDefault="0018558A"/>
    <w:p w:rsidR="0018558A" w:rsidRDefault="0018558A"/>
    <w:p w:rsidR="0018558A" w:rsidRDefault="0018558A" w:rsidP="0018558A">
      <w:pPr>
        <w:jc w:val="center"/>
        <w:rPr>
          <w:rFonts w:ascii="Arial" w:hAnsi="Arial" w:cs="Arial"/>
          <w:b/>
          <w:sz w:val="28"/>
          <w:szCs w:val="28"/>
        </w:rPr>
      </w:pPr>
    </w:p>
    <w:p w:rsidR="0018558A" w:rsidRDefault="0018558A" w:rsidP="0018558A">
      <w:pPr>
        <w:jc w:val="center"/>
        <w:rPr>
          <w:rFonts w:ascii="Arial" w:hAnsi="Arial" w:cs="Arial"/>
          <w:b/>
          <w:sz w:val="28"/>
          <w:szCs w:val="28"/>
        </w:rPr>
      </w:pPr>
      <w:r w:rsidRPr="002C2595">
        <w:rPr>
          <w:rFonts w:ascii="Arial" w:hAnsi="Arial" w:cs="Arial"/>
          <w:b/>
          <w:sz w:val="28"/>
          <w:szCs w:val="28"/>
        </w:rPr>
        <w:t>E D I T O R I A L</w:t>
      </w:r>
    </w:p>
    <w:p w:rsidR="0018558A" w:rsidRPr="008E3140" w:rsidRDefault="0018558A" w:rsidP="0018558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Es urgente el</w:t>
      </w:r>
      <w:r w:rsidRPr="008E3140">
        <w:rPr>
          <w:rFonts w:ascii="Arial" w:hAnsi="Arial" w:cs="Arial"/>
          <w:b/>
        </w:rPr>
        <w:t xml:space="preserve"> cambio de régimen en México</w:t>
      </w:r>
    </w:p>
    <w:p w:rsidR="0018558A" w:rsidRPr="008E3140" w:rsidRDefault="0018558A" w:rsidP="0018558A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18558A" w:rsidRDefault="0018558A" w:rsidP="0018558A">
      <w:pPr>
        <w:jc w:val="both"/>
        <w:rPr>
          <w:rFonts w:ascii="Arial" w:hAnsi="Arial" w:cs="Arial"/>
          <w:sz w:val="20"/>
          <w:szCs w:val="20"/>
        </w:rPr>
      </w:pPr>
      <w:r w:rsidRPr="00F95B99">
        <w:rPr>
          <w:rFonts w:ascii="Arial" w:hAnsi="Arial" w:cs="Arial"/>
          <w:b/>
          <w:sz w:val="28"/>
          <w:szCs w:val="28"/>
        </w:rPr>
        <w:t>E</w:t>
      </w:r>
      <w:r w:rsidRPr="002C2595">
        <w:rPr>
          <w:rFonts w:ascii="Arial" w:hAnsi="Arial" w:cs="Arial"/>
          <w:sz w:val="20"/>
          <w:szCs w:val="20"/>
        </w:rPr>
        <w:t xml:space="preserve">l México de la segunda década del siglo XXI </w:t>
      </w:r>
      <w:r>
        <w:rPr>
          <w:rFonts w:ascii="Arial" w:hAnsi="Arial" w:cs="Arial"/>
          <w:sz w:val="20"/>
          <w:szCs w:val="20"/>
        </w:rPr>
        <w:t>vive todavía bajo el régimen político establecido antes de los años 30 del siglo pasado. O sea, conservar el poder mediante cierta vía monárquica a través de elecciones y el reparto del “pastel” entre caciques y cómplices; todo redondeado por el dominio de las masas utilizando el control corporativo… Aquel autoritarismo paternalista, cerrado hacia el exterior, con cero libertades y la justicia al servicio de los cuates, funcionó sin mayores trastornos hasta que dejó de funcionar, cuando los cambios en el mundo también afectaron a México.</w:t>
      </w:r>
    </w:p>
    <w:p w:rsidR="0018558A" w:rsidRDefault="0018558A" w:rsidP="0018558A">
      <w:pPr>
        <w:jc w:val="both"/>
        <w:rPr>
          <w:rFonts w:ascii="Arial" w:hAnsi="Arial" w:cs="Arial"/>
          <w:sz w:val="20"/>
          <w:szCs w:val="20"/>
        </w:rPr>
      </w:pPr>
    </w:p>
    <w:p w:rsidR="0018558A" w:rsidRDefault="0018558A" w:rsidP="0018558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 desgobierno peñista, el actual gobierno fallido inició su gestión con un </w:t>
      </w:r>
      <w:r w:rsidRPr="00AD298A">
        <w:rPr>
          <w:rFonts w:ascii="Arial" w:hAnsi="Arial" w:cs="Arial"/>
          <w:i/>
          <w:sz w:val="20"/>
          <w:szCs w:val="20"/>
        </w:rPr>
        <w:t xml:space="preserve">clúster </w:t>
      </w:r>
      <w:r>
        <w:rPr>
          <w:rFonts w:ascii="Arial" w:hAnsi="Arial" w:cs="Arial"/>
          <w:sz w:val="20"/>
          <w:szCs w:val="20"/>
        </w:rPr>
        <w:t xml:space="preserve">de cúpulas partidarias buscando imponer un conjunto de reformas que cambiarían el futuro de México. Lo cambiaron hacia un desastre político, económico y social; su actual objetivo es terminar el sexenio manteniendo el poder por la vía “monárquica”, o sea, con un sucesor que sea de la familia o del estado natal, léase </w:t>
      </w:r>
      <w:proofErr w:type="spellStart"/>
      <w:r>
        <w:rPr>
          <w:rFonts w:ascii="Arial" w:hAnsi="Arial" w:cs="Arial"/>
          <w:sz w:val="20"/>
          <w:szCs w:val="20"/>
        </w:rPr>
        <w:t>Edomex</w:t>
      </w:r>
      <w:proofErr w:type="spellEnd"/>
      <w:r>
        <w:rPr>
          <w:rFonts w:ascii="Arial" w:hAnsi="Arial" w:cs="Arial"/>
          <w:sz w:val="20"/>
          <w:szCs w:val="20"/>
        </w:rPr>
        <w:t>. ¿Qué herencia o qué país ofrece Peña Nieto? En su realidad, México vive inmerso en un mar de sangre, asesinatos y secuestros sin que haya ninguna autoridad que sea capaz de responder… El único orden es la impunidad y la ausencia de responsabilidades.</w:t>
      </w:r>
    </w:p>
    <w:p w:rsidR="0018558A" w:rsidRDefault="0018558A" w:rsidP="0018558A">
      <w:pPr>
        <w:jc w:val="both"/>
        <w:rPr>
          <w:rFonts w:ascii="Arial" w:hAnsi="Arial" w:cs="Arial"/>
          <w:sz w:val="20"/>
          <w:szCs w:val="20"/>
        </w:rPr>
      </w:pPr>
    </w:p>
    <w:p w:rsidR="0018558A" w:rsidRDefault="0018558A" w:rsidP="0018558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 el regreso del PRI al poder, tras el desastre de la derecha democristiana (PAN), se mantiene el régimen de “moches” y “salpicaduras” con la corrupción como sistema, que ahora abarca prácticamente a todo el espectro partidista. Solamente así se explica que perdure el desgobierno, el “gobierno fallido” peñista, con exgobernadores que cometen latrocinios por miles de millones y huyen tranquilamente, bajo el amparo de sus compañeros de partido (PRI-PVEM, PANAL…). </w:t>
      </w:r>
    </w:p>
    <w:p w:rsidR="0018558A" w:rsidRDefault="0018558A" w:rsidP="0018558A">
      <w:pPr>
        <w:jc w:val="both"/>
        <w:rPr>
          <w:rFonts w:ascii="Arial" w:hAnsi="Arial" w:cs="Arial"/>
          <w:sz w:val="20"/>
          <w:szCs w:val="20"/>
        </w:rPr>
      </w:pPr>
    </w:p>
    <w:p w:rsidR="0018558A" w:rsidRDefault="0018558A" w:rsidP="0018558A">
      <w:pPr>
        <w:jc w:val="both"/>
        <w:rPr>
          <w:rFonts w:ascii="Arial" w:hAnsi="Arial" w:cs="Arial"/>
          <w:sz w:val="20"/>
          <w:szCs w:val="20"/>
        </w:rPr>
      </w:pPr>
      <w:r w:rsidRPr="00897247">
        <w:rPr>
          <w:rFonts w:ascii="Arial" w:hAnsi="Arial" w:cs="Arial"/>
          <w:sz w:val="20"/>
          <w:szCs w:val="20"/>
        </w:rPr>
        <w:t xml:space="preserve">En </w:t>
      </w:r>
      <w:r>
        <w:rPr>
          <w:rFonts w:ascii="Arial" w:hAnsi="Arial" w:cs="Arial"/>
          <w:sz w:val="20"/>
          <w:szCs w:val="20"/>
        </w:rPr>
        <w:t>la</w:t>
      </w:r>
      <w:r w:rsidRPr="00897247">
        <w:rPr>
          <w:rFonts w:ascii="Arial" w:hAnsi="Arial" w:cs="Arial"/>
          <w:sz w:val="20"/>
          <w:szCs w:val="20"/>
        </w:rPr>
        <w:t xml:space="preserve"> 80ª reunión anual </w:t>
      </w:r>
      <w:r>
        <w:rPr>
          <w:rFonts w:ascii="Arial" w:hAnsi="Arial" w:cs="Arial"/>
          <w:sz w:val="20"/>
          <w:szCs w:val="20"/>
        </w:rPr>
        <w:t xml:space="preserve">de </w:t>
      </w:r>
      <w:r w:rsidRPr="00897247">
        <w:rPr>
          <w:rFonts w:ascii="Arial" w:hAnsi="Arial" w:cs="Arial"/>
          <w:sz w:val="20"/>
          <w:szCs w:val="20"/>
        </w:rPr>
        <w:t>la cúpula de los banqueros con el jefe del Ejecutivo se volcaron en alabanza</w:t>
      </w:r>
      <w:r>
        <w:rPr>
          <w:rFonts w:ascii="Arial" w:hAnsi="Arial" w:cs="Arial"/>
          <w:sz w:val="20"/>
          <w:szCs w:val="20"/>
        </w:rPr>
        <w:t>s</w:t>
      </w:r>
      <w:r w:rsidRPr="00897247">
        <w:rPr>
          <w:rFonts w:ascii="Arial" w:hAnsi="Arial" w:cs="Arial"/>
          <w:sz w:val="20"/>
          <w:szCs w:val="20"/>
        </w:rPr>
        <w:t xml:space="preserve"> a éste y</w:t>
      </w:r>
      <w:r>
        <w:rPr>
          <w:rFonts w:ascii="Arial" w:hAnsi="Arial" w:cs="Arial"/>
          <w:sz w:val="20"/>
          <w:szCs w:val="20"/>
        </w:rPr>
        <w:t xml:space="preserve"> a</w:t>
      </w:r>
      <w:r w:rsidRPr="00897247">
        <w:rPr>
          <w:rFonts w:ascii="Arial" w:hAnsi="Arial" w:cs="Arial"/>
          <w:sz w:val="20"/>
          <w:szCs w:val="20"/>
        </w:rPr>
        <w:t xml:space="preserve"> secundarlo en sus aspavientos contra “las sociedades</w:t>
      </w:r>
      <w:r>
        <w:rPr>
          <w:rFonts w:ascii="Arial" w:hAnsi="Arial" w:cs="Arial"/>
          <w:sz w:val="20"/>
          <w:szCs w:val="20"/>
        </w:rPr>
        <w:t xml:space="preserve"> que</w:t>
      </w:r>
      <w:r w:rsidRPr="00897247">
        <w:rPr>
          <w:rFonts w:ascii="Arial" w:hAnsi="Arial" w:cs="Arial"/>
          <w:sz w:val="20"/>
          <w:szCs w:val="20"/>
        </w:rPr>
        <w:t xml:space="preserve"> opten por salidas fáciles, ilusorias, populistas”, como</w:t>
      </w:r>
      <w:r>
        <w:rPr>
          <w:rFonts w:ascii="Arial" w:hAnsi="Arial" w:cs="Arial"/>
          <w:sz w:val="20"/>
          <w:szCs w:val="20"/>
        </w:rPr>
        <w:t xml:space="preserve"> lo hicieran</w:t>
      </w:r>
      <w:r w:rsidRPr="00897247">
        <w:rPr>
          <w:rFonts w:ascii="Arial" w:hAnsi="Arial" w:cs="Arial"/>
          <w:sz w:val="20"/>
          <w:szCs w:val="20"/>
        </w:rPr>
        <w:t xml:space="preserve"> en el 2006 cuan</w:t>
      </w:r>
      <w:r>
        <w:rPr>
          <w:rFonts w:ascii="Arial" w:hAnsi="Arial" w:cs="Arial"/>
          <w:sz w:val="20"/>
          <w:szCs w:val="20"/>
        </w:rPr>
        <w:t>do</w:t>
      </w:r>
      <w:r w:rsidRPr="0089724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se opusieron </w:t>
      </w:r>
      <w:r w:rsidRPr="00897247">
        <w:rPr>
          <w:rFonts w:ascii="Arial" w:hAnsi="Arial" w:cs="Arial"/>
          <w:sz w:val="20"/>
          <w:szCs w:val="20"/>
        </w:rPr>
        <w:t>al populismo</w:t>
      </w:r>
      <w:r>
        <w:rPr>
          <w:rFonts w:ascii="Arial" w:hAnsi="Arial" w:cs="Arial"/>
          <w:sz w:val="20"/>
          <w:szCs w:val="20"/>
        </w:rPr>
        <w:t xml:space="preserve"> de López Obrador, y ahora van de nuevo en su contra. (P</w:t>
      </w:r>
      <w:r w:rsidRPr="00897247">
        <w:rPr>
          <w:rFonts w:ascii="Arial" w:hAnsi="Arial" w:cs="Arial"/>
          <w:sz w:val="20"/>
          <w:szCs w:val="20"/>
        </w:rPr>
        <w:t>ero</w:t>
      </w:r>
      <w:r>
        <w:rPr>
          <w:rFonts w:ascii="Arial" w:hAnsi="Arial" w:cs="Arial"/>
          <w:sz w:val="20"/>
          <w:szCs w:val="20"/>
        </w:rPr>
        <w:t xml:space="preserve"> Peña</w:t>
      </w:r>
      <w:r w:rsidRPr="00897247">
        <w:rPr>
          <w:rFonts w:ascii="Arial" w:hAnsi="Arial" w:cs="Arial"/>
          <w:sz w:val="20"/>
          <w:szCs w:val="20"/>
        </w:rPr>
        <w:t xml:space="preserve"> no</w:t>
      </w:r>
      <w:r>
        <w:rPr>
          <w:rFonts w:ascii="Arial" w:hAnsi="Arial" w:cs="Arial"/>
          <w:sz w:val="20"/>
          <w:szCs w:val="20"/>
        </w:rPr>
        <w:t xml:space="preserve"> se opone al populismo de </w:t>
      </w:r>
      <w:proofErr w:type="spellStart"/>
      <w:r>
        <w:rPr>
          <w:rFonts w:ascii="Arial" w:hAnsi="Arial" w:cs="Arial"/>
          <w:sz w:val="20"/>
          <w:szCs w:val="20"/>
        </w:rPr>
        <w:t>Trump</w:t>
      </w:r>
      <w:proofErr w:type="spellEnd"/>
      <w:r w:rsidRPr="00897247">
        <w:rPr>
          <w:rFonts w:ascii="Arial" w:hAnsi="Arial" w:cs="Arial"/>
          <w:sz w:val="20"/>
          <w:szCs w:val="20"/>
        </w:rPr>
        <w:t xml:space="preserve">, que </w:t>
      </w:r>
      <w:r>
        <w:rPr>
          <w:rFonts w:ascii="Arial" w:hAnsi="Arial" w:cs="Arial"/>
          <w:sz w:val="20"/>
          <w:szCs w:val="20"/>
        </w:rPr>
        <w:t>fue</w:t>
      </w:r>
      <w:r w:rsidRPr="00897247">
        <w:rPr>
          <w:rFonts w:ascii="Arial" w:hAnsi="Arial" w:cs="Arial"/>
          <w:sz w:val="20"/>
          <w:szCs w:val="20"/>
        </w:rPr>
        <w:t xml:space="preserve"> bien recibido en Los Pinos.</w:t>
      </w:r>
      <w:r>
        <w:rPr>
          <w:rFonts w:ascii="Arial" w:hAnsi="Arial" w:cs="Arial"/>
          <w:sz w:val="20"/>
          <w:szCs w:val="20"/>
        </w:rPr>
        <w:t xml:space="preserve">) Ni se acuerdan del populismo de Echeverría ni el de López Portillo. </w:t>
      </w:r>
    </w:p>
    <w:p w:rsidR="0018558A" w:rsidRDefault="0018558A" w:rsidP="0018558A">
      <w:pPr>
        <w:jc w:val="both"/>
        <w:rPr>
          <w:rFonts w:ascii="Arial" w:hAnsi="Arial" w:cs="Arial"/>
          <w:sz w:val="20"/>
          <w:szCs w:val="20"/>
        </w:rPr>
      </w:pPr>
    </w:p>
    <w:p w:rsidR="0018558A" w:rsidRDefault="0018558A" w:rsidP="0018558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Ante la ya cercana sucesión gubernamental, los objetivos de cambio de régimen político y económico promovidos por el STUNAM desde hace 20 años deben fortalecerse mediante avances cualitativos, como es la promoción de estudios y análisis de la coyuntura política y económica, como lo ha hecho hasta ahora a través de sus órganos de discusión y de difusión, de manera que sus propuestas sean cada vez más avanzadas dentro de las centrales sindicales, campesinas y populares en donde  participa, para formar el bloque histórico que debe acompañar al nuevo régimen político y económico que México necesita con urgencia.</w:t>
      </w:r>
    </w:p>
    <w:p w:rsidR="0018558A" w:rsidRDefault="0018558A" w:rsidP="0018558A">
      <w:pPr>
        <w:jc w:val="both"/>
        <w:rPr>
          <w:rFonts w:ascii="Arial" w:hAnsi="Arial" w:cs="Arial"/>
          <w:sz w:val="20"/>
          <w:szCs w:val="20"/>
        </w:rPr>
      </w:pPr>
    </w:p>
    <w:p w:rsidR="0018558A" w:rsidRDefault="0018558A">
      <w:bookmarkStart w:id="0" w:name="_GoBack"/>
      <w:bookmarkEnd w:id="0"/>
    </w:p>
    <w:sectPr w:rsidR="0018558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58A"/>
    <w:rsid w:val="0018558A"/>
    <w:rsid w:val="00360EE2"/>
    <w:rsid w:val="00AE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1F8AD2-2541-45D0-B2F8-AA9226788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58A"/>
    <w:pPr>
      <w:spacing w:after="0" w:line="240" w:lineRule="auto"/>
    </w:pPr>
    <w:rPr>
      <w:rFonts w:ascii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445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velazquez marquez</dc:creator>
  <cp:keywords/>
  <dc:description/>
  <cp:lastModifiedBy>alfonso velazquez marquez</cp:lastModifiedBy>
  <cp:revision>1</cp:revision>
  <dcterms:created xsi:type="dcterms:W3CDTF">2017-05-03T21:30:00Z</dcterms:created>
  <dcterms:modified xsi:type="dcterms:W3CDTF">2017-05-03T21:31:00Z</dcterms:modified>
</cp:coreProperties>
</file>