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755" w:rsidRDefault="00390755"/>
    <w:p w:rsidR="00BF5277" w:rsidRDefault="00BF5277"/>
    <w:p w:rsidR="00BF5277" w:rsidRPr="00BF5277" w:rsidRDefault="00BF5277" w:rsidP="00BF527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es-MX"/>
        </w:rPr>
      </w:pPr>
      <w:r w:rsidRPr="00BF5277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es-MX"/>
        </w:rPr>
        <w:t>‘Tarjeta roja’ para México</w:t>
      </w:r>
    </w:p>
    <w:p w:rsidR="00BF5277" w:rsidRPr="00BF5277" w:rsidRDefault="00BF5277" w:rsidP="00BF527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caps/>
          <w:color w:val="222222"/>
          <w:sz w:val="20"/>
          <w:szCs w:val="20"/>
          <w:shd w:val="clear" w:color="auto" w:fill="FFFFFF"/>
        </w:rPr>
      </w:pPr>
      <w:proofErr w:type="gramStart"/>
      <w:r w:rsidRPr="00BF5277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es-MX"/>
        </w:rPr>
        <w:t>en</w:t>
      </w:r>
      <w:proofErr w:type="gramEnd"/>
      <w:r w:rsidRPr="00BF5277">
        <w:rPr>
          <w:rFonts w:ascii="Arial" w:eastAsia="Times New Roman" w:hAnsi="Arial" w:cs="Arial"/>
          <w:b/>
          <w:color w:val="111111"/>
          <w:kern w:val="36"/>
          <w:sz w:val="28"/>
          <w:szCs w:val="28"/>
          <w:lang w:eastAsia="es-MX"/>
        </w:rPr>
        <w:t xml:space="preserve"> derecho laboral</w:t>
      </w:r>
      <w:r w:rsidRPr="00BF5277">
        <w:rPr>
          <w:rFonts w:ascii="Arial" w:eastAsia="Calibri" w:hAnsi="Arial" w:cs="Arial"/>
          <w:b/>
          <w:caps/>
          <w:color w:val="222222"/>
          <w:sz w:val="20"/>
          <w:szCs w:val="20"/>
          <w:shd w:val="clear" w:color="auto" w:fill="FFFFFF"/>
        </w:rPr>
        <w:t xml:space="preserve"> </w:t>
      </w:r>
    </w:p>
    <w:p w:rsidR="00BF5277" w:rsidRPr="00BF5277" w:rsidRDefault="00BF5277" w:rsidP="00BF5277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caps/>
          <w:color w:val="222222"/>
          <w:sz w:val="20"/>
          <w:szCs w:val="20"/>
          <w:shd w:val="clear" w:color="auto" w:fill="FFFFFF"/>
        </w:rPr>
      </w:pPr>
      <w:r w:rsidRPr="00BF5277">
        <w:rPr>
          <w:rFonts w:ascii="Arial" w:eastAsia="Calibri" w:hAnsi="Arial" w:cs="Arial"/>
          <w:b/>
          <w:caps/>
          <w:color w:val="222222"/>
          <w:sz w:val="20"/>
          <w:szCs w:val="20"/>
          <w:shd w:val="clear" w:color="auto" w:fill="FFFFFF"/>
        </w:rPr>
        <w:t>ZENYAZEN FLORES</w:t>
      </w:r>
    </w:p>
    <w:p w:rsidR="00BF5277" w:rsidRPr="00BF5277" w:rsidRDefault="00BF5277" w:rsidP="00BF527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111111"/>
          <w:lang w:eastAsia="es-MX"/>
        </w:rPr>
      </w:pPr>
      <w:r w:rsidRPr="00BF5277">
        <w:rPr>
          <w:rFonts w:ascii="Calibri" w:eastAsia="Calibri" w:hAnsi="Calibri" w:cs="Times New Roman"/>
          <w:b/>
          <w:noProof/>
          <w:lang w:eastAsia="es-MX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http://elfinanciero.com.mx/resources/images/bulle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CFFCB" id="Rectángulo 1" o:spid="_x0000_s1026" alt="http://elfinanciero.com.mx/resources/images/bullet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4Flb+MCAAD4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BF5277">
        <w:rPr>
          <w:rFonts w:ascii="Arial" w:eastAsia="Times New Roman" w:hAnsi="Arial" w:cs="Arial"/>
          <w:b/>
          <w:color w:val="111111"/>
          <w:lang w:eastAsia="es-MX"/>
        </w:rPr>
        <w:t>México se sitúa en el nivel 5 en derechos laborales no garantizados, junto con Arabia Saudita, Egipto, Nigeria, Corea y otros países.</w:t>
      </w:r>
    </w:p>
    <w:p w:rsidR="00BF5277" w:rsidRPr="00BF5277" w:rsidRDefault="00BF5277" w:rsidP="00BF5277">
      <w:pPr>
        <w:spacing w:after="0" w:line="240" w:lineRule="auto"/>
        <w:rPr>
          <w:rFonts w:ascii="Arial" w:eastAsia="Calibri" w:hAnsi="Arial" w:cs="Arial"/>
          <w:color w:val="222222"/>
          <w:sz w:val="20"/>
          <w:szCs w:val="20"/>
        </w:rPr>
      </w:pPr>
    </w:p>
    <w:p w:rsidR="00BF5277" w:rsidRPr="00BF5277" w:rsidRDefault="00BF5277" w:rsidP="00BF5277">
      <w:pPr>
        <w:spacing w:after="0" w:line="240" w:lineRule="auto"/>
        <w:jc w:val="both"/>
        <w:rPr>
          <w:rFonts w:ascii="Arial" w:eastAsia="Calibri" w:hAnsi="Arial" w:cs="Arial"/>
          <w:color w:val="222222"/>
          <w:sz w:val="20"/>
          <w:szCs w:val="20"/>
        </w:rPr>
      </w:pPr>
      <w:r w:rsidRPr="00BF5277">
        <w:rPr>
          <w:rFonts w:ascii="Arial" w:eastAsia="Calibri" w:hAnsi="Arial" w:cs="Arial"/>
          <w:color w:val="222222"/>
          <w:sz w:val="20"/>
          <w:szCs w:val="20"/>
        </w:rPr>
        <w:t>De los 32 países mundialistas,</w:t>
      </w:r>
      <w:r w:rsidRPr="00BF5277">
        <w:rPr>
          <w:rFonts w:ascii="Arial" w:eastAsia="Calibri" w:hAnsi="Arial" w:cs="Arial"/>
          <w:b/>
          <w:bCs/>
          <w:color w:val="222222"/>
          <w:sz w:val="20"/>
          <w:szCs w:val="20"/>
        </w:rPr>
        <w:t> </w:t>
      </w:r>
      <w:r w:rsidRPr="00BF5277">
        <w:rPr>
          <w:rFonts w:ascii="Arial" w:eastAsia="Calibri" w:hAnsi="Arial" w:cs="Arial"/>
          <w:bCs/>
          <w:color w:val="222222"/>
          <w:sz w:val="20"/>
          <w:szCs w:val="20"/>
        </w:rPr>
        <w:t>México y otros seis países sacaron “tarjeta roja” en el Índice Global de los Derechos 2018</w:t>
      </w:r>
      <w:r w:rsidRPr="00BF5277">
        <w:rPr>
          <w:rFonts w:ascii="Arial" w:eastAsia="Calibri" w:hAnsi="Arial" w:cs="Arial"/>
          <w:b/>
          <w:color w:val="222222"/>
          <w:sz w:val="20"/>
          <w:szCs w:val="20"/>
        </w:rPr>
        <w:t>,</w:t>
      </w:r>
      <w:r w:rsidRPr="00BF5277">
        <w:rPr>
          <w:rFonts w:ascii="Arial" w:eastAsia="Calibri" w:hAnsi="Arial" w:cs="Arial"/>
          <w:color w:val="222222"/>
          <w:sz w:val="20"/>
          <w:szCs w:val="20"/>
        </w:rPr>
        <w:t xml:space="preserve"> es decir que</w:t>
      </w:r>
      <w:r w:rsidRPr="00BF5277">
        <w:rPr>
          <w:rFonts w:ascii="Arial" w:eastAsia="Calibri" w:hAnsi="Arial" w:cs="Arial"/>
          <w:b/>
          <w:bCs/>
          <w:color w:val="222222"/>
          <w:sz w:val="20"/>
          <w:szCs w:val="20"/>
        </w:rPr>
        <w:t> </w:t>
      </w:r>
      <w:r w:rsidRPr="00BF5277">
        <w:rPr>
          <w:rFonts w:ascii="Arial" w:eastAsia="Calibri" w:hAnsi="Arial" w:cs="Arial"/>
          <w:bCs/>
          <w:color w:val="222222"/>
          <w:sz w:val="20"/>
          <w:szCs w:val="20"/>
        </w:rPr>
        <w:t>los derechos de los trabajadores en el país no están garantizado</w:t>
      </w:r>
      <w:r w:rsidRPr="00BF5277">
        <w:rPr>
          <w:rFonts w:ascii="Arial" w:eastAsia="Calibri" w:hAnsi="Arial" w:cs="Arial"/>
          <w:b/>
          <w:bCs/>
          <w:color w:val="222222"/>
          <w:sz w:val="20"/>
          <w:szCs w:val="20"/>
        </w:rPr>
        <w:t>s </w:t>
      </w:r>
      <w:r w:rsidRPr="00BF5277">
        <w:rPr>
          <w:rFonts w:ascii="Arial" w:eastAsia="Calibri" w:hAnsi="Arial" w:cs="Arial"/>
          <w:color w:val="222222"/>
          <w:sz w:val="20"/>
          <w:szCs w:val="20"/>
        </w:rPr>
        <w:t>pese a estar establecidos en la ley laboral.</w:t>
      </w:r>
    </w:p>
    <w:p w:rsidR="00BF5277" w:rsidRPr="00BF5277" w:rsidRDefault="00BF5277" w:rsidP="00BF5277">
      <w:pPr>
        <w:spacing w:after="0" w:line="240" w:lineRule="auto"/>
        <w:ind w:firstLine="708"/>
        <w:jc w:val="both"/>
        <w:rPr>
          <w:rFonts w:ascii="Arial" w:eastAsia="Calibri" w:hAnsi="Arial" w:cs="Arial"/>
          <w:color w:val="222222"/>
          <w:sz w:val="20"/>
          <w:szCs w:val="20"/>
        </w:rPr>
      </w:pPr>
      <w:r w:rsidRPr="00BF5277">
        <w:rPr>
          <w:rFonts w:ascii="Arial" w:eastAsia="Calibri" w:hAnsi="Arial" w:cs="Arial"/>
          <w:color w:val="222222"/>
          <w:sz w:val="20"/>
          <w:szCs w:val="20"/>
        </w:rPr>
        <w:t>En contraste, </w:t>
      </w:r>
      <w:r w:rsidRPr="00BF5277">
        <w:rPr>
          <w:rFonts w:ascii="Arial" w:eastAsia="Calibri" w:hAnsi="Arial" w:cs="Arial"/>
          <w:bCs/>
          <w:color w:val="222222"/>
          <w:sz w:val="20"/>
          <w:szCs w:val="20"/>
        </w:rPr>
        <w:t>Alemania y Suecia, que están en el grupo mundialista de México</w:t>
      </w:r>
      <w:r w:rsidRPr="00BF5277">
        <w:rPr>
          <w:rFonts w:ascii="Arial" w:eastAsia="Calibri" w:hAnsi="Arial" w:cs="Arial"/>
          <w:b/>
          <w:color w:val="222222"/>
          <w:sz w:val="20"/>
          <w:szCs w:val="20"/>
        </w:rPr>
        <w:t>,</w:t>
      </w:r>
      <w:r w:rsidRPr="00BF5277">
        <w:rPr>
          <w:rFonts w:ascii="Arial" w:eastAsia="Calibri" w:hAnsi="Arial" w:cs="Arial"/>
          <w:color w:val="222222"/>
          <w:sz w:val="20"/>
          <w:szCs w:val="20"/>
        </w:rPr>
        <w:t xml:space="preserve"> así como</w:t>
      </w:r>
      <w:r w:rsidRPr="00BF5277">
        <w:rPr>
          <w:rFonts w:ascii="Arial" w:eastAsia="Calibri" w:hAnsi="Arial" w:cs="Arial"/>
          <w:b/>
          <w:bCs/>
          <w:color w:val="222222"/>
          <w:sz w:val="20"/>
          <w:szCs w:val="20"/>
        </w:rPr>
        <w:t> </w:t>
      </w:r>
      <w:r w:rsidRPr="00BF5277">
        <w:rPr>
          <w:rFonts w:ascii="Arial" w:eastAsia="Calibri" w:hAnsi="Arial" w:cs="Arial"/>
          <w:bCs/>
          <w:color w:val="222222"/>
          <w:sz w:val="20"/>
          <w:szCs w:val="20"/>
        </w:rPr>
        <w:t>Bélgica, Islandia, Dinamarca y Uruguay</w:t>
      </w:r>
      <w:r w:rsidRPr="00BF5277">
        <w:rPr>
          <w:rFonts w:ascii="Arial" w:eastAsia="Calibri" w:hAnsi="Arial" w:cs="Arial"/>
          <w:b/>
          <w:bCs/>
          <w:color w:val="222222"/>
          <w:sz w:val="20"/>
          <w:szCs w:val="20"/>
        </w:rPr>
        <w:t> </w:t>
      </w:r>
      <w:r w:rsidRPr="00BF5277">
        <w:rPr>
          <w:rFonts w:ascii="Arial" w:eastAsia="Calibri" w:hAnsi="Arial" w:cs="Arial"/>
          <w:color w:val="222222"/>
          <w:sz w:val="20"/>
          <w:szCs w:val="20"/>
        </w:rPr>
        <w:t>reportaron las mejores condiciones, pues </w:t>
      </w:r>
      <w:r w:rsidRPr="00BF5277">
        <w:rPr>
          <w:rFonts w:ascii="Arial" w:eastAsia="Calibri" w:hAnsi="Arial" w:cs="Arial"/>
          <w:bCs/>
          <w:color w:val="222222"/>
          <w:sz w:val="20"/>
          <w:szCs w:val="20"/>
        </w:rPr>
        <w:t>los trabajadores se pueden sindicalizar libremente y defender sus derechos de manera colectiva</w:t>
      </w:r>
      <w:r w:rsidRPr="00BF5277">
        <w:rPr>
          <w:rFonts w:ascii="Arial" w:eastAsia="Calibri" w:hAnsi="Arial" w:cs="Arial"/>
          <w:color w:val="222222"/>
          <w:sz w:val="20"/>
          <w:szCs w:val="20"/>
        </w:rPr>
        <w:t>.</w:t>
      </w:r>
    </w:p>
    <w:p w:rsidR="00BF5277" w:rsidRPr="00BF5277" w:rsidRDefault="00BF5277" w:rsidP="00BF5277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color w:val="222222"/>
          <w:sz w:val="20"/>
          <w:szCs w:val="20"/>
        </w:rPr>
      </w:pPr>
      <w:r w:rsidRPr="00BF5277">
        <w:rPr>
          <w:rFonts w:ascii="Arial" w:eastAsia="Calibri" w:hAnsi="Arial" w:cs="Arial"/>
          <w:color w:val="222222"/>
          <w:sz w:val="20"/>
          <w:szCs w:val="20"/>
        </w:rPr>
        <w:t>El índice elaborado por la Confederación Sindical Internacional (CSI) y presentado en el contexto de la 107 Conferencia Internacional del Trabajo, indica que </w:t>
      </w:r>
      <w:r w:rsidRPr="00BF5277">
        <w:rPr>
          <w:rFonts w:ascii="Arial" w:eastAsia="Calibri" w:hAnsi="Arial" w:cs="Arial"/>
          <w:bCs/>
          <w:color w:val="222222"/>
          <w:sz w:val="20"/>
          <w:szCs w:val="20"/>
        </w:rPr>
        <w:t>México se clasificó en el nivel 5 en derechos no garantizados</w:t>
      </w:r>
      <w:r w:rsidRPr="00BF5277">
        <w:rPr>
          <w:rFonts w:ascii="Arial" w:eastAsia="Calibri" w:hAnsi="Arial" w:cs="Arial"/>
          <w:color w:val="222222"/>
          <w:sz w:val="20"/>
          <w:szCs w:val="20"/>
        </w:rPr>
        <w:t>, igual que</w:t>
      </w:r>
      <w:r w:rsidRPr="00BF5277">
        <w:rPr>
          <w:rFonts w:ascii="Arial" w:eastAsia="Calibri" w:hAnsi="Arial" w:cs="Arial"/>
          <w:b/>
          <w:color w:val="222222"/>
          <w:sz w:val="20"/>
          <w:szCs w:val="20"/>
        </w:rPr>
        <w:t> </w:t>
      </w:r>
      <w:r w:rsidRPr="00BF5277">
        <w:rPr>
          <w:rFonts w:ascii="Arial" w:eastAsia="Calibri" w:hAnsi="Arial" w:cs="Arial"/>
          <w:bCs/>
          <w:color w:val="222222"/>
          <w:sz w:val="20"/>
          <w:szCs w:val="20"/>
        </w:rPr>
        <w:t>Arabia Saudita, Egipto, Irán, Nigeria, Corea y Colombia.</w:t>
      </w:r>
    </w:p>
    <w:p w:rsidR="00BF5277" w:rsidRPr="00BF5277" w:rsidRDefault="00BF5277" w:rsidP="00BF5277">
      <w:pPr>
        <w:spacing w:after="0" w:line="240" w:lineRule="auto"/>
        <w:ind w:firstLine="708"/>
        <w:jc w:val="both"/>
        <w:rPr>
          <w:rFonts w:ascii="Arial" w:eastAsia="Calibri" w:hAnsi="Arial" w:cs="Arial"/>
          <w:color w:val="222222"/>
          <w:sz w:val="20"/>
          <w:szCs w:val="20"/>
        </w:rPr>
      </w:pPr>
      <w:r w:rsidRPr="00BF5277">
        <w:rPr>
          <w:rFonts w:ascii="Arial" w:eastAsia="Calibri" w:hAnsi="Arial" w:cs="Arial"/>
          <w:color w:val="222222"/>
          <w:sz w:val="20"/>
          <w:szCs w:val="20"/>
        </w:rPr>
        <w:t>Estar en ese nivel significa que</w:t>
      </w:r>
      <w:r w:rsidRPr="00BF5277">
        <w:rPr>
          <w:rFonts w:ascii="Arial" w:eastAsia="Calibri" w:hAnsi="Arial" w:cs="Arial"/>
          <w:b/>
          <w:bCs/>
          <w:color w:val="222222"/>
          <w:sz w:val="20"/>
          <w:szCs w:val="20"/>
        </w:rPr>
        <w:t> </w:t>
      </w:r>
      <w:r w:rsidRPr="00BF5277">
        <w:rPr>
          <w:rFonts w:ascii="Arial" w:eastAsia="Calibri" w:hAnsi="Arial" w:cs="Arial"/>
          <w:bCs/>
          <w:color w:val="222222"/>
          <w:sz w:val="20"/>
          <w:szCs w:val="20"/>
        </w:rPr>
        <w:t>los trabajadores sindicalizados tienen vulnerado su derecho a la negociación colectiva y de huelga</w:t>
      </w:r>
      <w:r w:rsidRPr="00BF5277">
        <w:rPr>
          <w:rFonts w:ascii="Arial" w:eastAsia="Calibri" w:hAnsi="Arial" w:cs="Arial"/>
          <w:color w:val="222222"/>
          <w:sz w:val="20"/>
          <w:szCs w:val="20"/>
        </w:rPr>
        <w:t>, ya que “hay prevalencia de contratos de protección que </w:t>
      </w:r>
      <w:r w:rsidRPr="00BF5277">
        <w:rPr>
          <w:rFonts w:ascii="Arial" w:eastAsia="Calibri" w:hAnsi="Arial" w:cs="Arial"/>
          <w:bCs/>
          <w:color w:val="222222"/>
          <w:sz w:val="20"/>
          <w:szCs w:val="20"/>
        </w:rPr>
        <w:t>impiden una genuina representación de los trabajadores</w:t>
      </w:r>
      <w:r w:rsidRPr="00BF5277">
        <w:rPr>
          <w:rFonts w:ascii="Arial" w:eastAsia="Calibri" w:hAnsi="Arial" w:cs="Arial"/>
          <w:color w:val="222222"/>
          <w:sz w:val="20"/>
          <w:szCs w:val="20"/>
        </w:rPr>
        <w:t>; además, hay registro de despidos como una forma de represalia”.</w:t>
      </w:r>
    </w:p>
    <w:p w:rsidR="00BF5277" w:rsidRPr="00BF5277" w:rsidRDefault="00BF5277" w:rsidP="00BF5277">
      <w:pPr>
        <w:spacing w:after="0" w:line="240" w:lineRule="auto"/>
        <w:ind w:firstLine="708"/>
        <w:jc w:val="both"/>
        <w:rPr>
          <w:rFonts w:ascii="Arial" w:eastAsia="Calibri" w:hAnsi="Arial" w:cs="Arial"/>
          <w:color w:val="222222"/>
          <w:sz w:val="20"/>
          <w:szCs w:val="20"/>
        </w:rPr>
      </w:pPr>
      <w:r w:rsidRPr="00BF5277">
        <w:rPr>
          <w:rFonts w:ascii="Arial" w:eastAsia="Calibri" w:hAnsi="Arial" w:cs="Arial"/>
          <w:color w:val="222222"/>
          <w:sz w:val="20"/>
          <w:szCs w:val="20"/>
        </w:rPr>
        <w:t>Agregó que en particular en México, Colombia y Nigeria, se ha asesinado a sindicalistas, lo que implica </w:t>
      </w:r>
      <w:r w:rsidRPr="00BF5277">
        <w:rPr>
          <w:rFonts w:ascii="Arial" w:eastAsia="Calibri" w:hAnsi="Arial" w:cs="Arial"/>
          <w:bCs/>
          <w:color w:val="222222"/>
          <w:sz w:val="20"/>
          <w:szCs w:val="20"/>
        </w:rPr>
        <w:t>ataques a las libertades civiles, arrestos, detenciones, erosión de la negociación colectiva y criminalización del derecho de huelga</w:t>
      </w:r>
      <w:r w:rsidRPr="00BF5277">
        <w:rPr>
          <w:rFonts w:ascii="Arial" w:eastAsia="Calibri" w:hAnsi="Arial" w:cs="Arial"/>
          <w:color w:val="222222"/>
          <w:sz w:val="20"/>
          <w:szCs w:val="20"/>
        </w:rPr>
        <w:t>.</w:t>
      </w:r>
    </w:p>
    <w:p w:rsidR="00BF5277" w:rsidRPr="00BF5277" w:rsidRDefault="00BF5277" w:rsidP="00BF5277">
      <w:pPr>
        <w:spacing w:after="0" w:line="240" w:lineRule="auto"/>
        <w:ind w:firstLine="708"/>
        <w:jc w:val="both"/>
        <w:rPr>
          <w:rFonts w:ascii="Arial" w:eastAsia="Calibri" w:hAnsi="Arial" w:cs="Arial"/>
          <w:color w:val="222222"/>
          <w:sz w:val="20"/>
          <w:szCs w:val="20"/>
        </w:rPr>
      </w:pPr>
      <w:r w:rsidRPr="00BF5277">
        <w:rPr>
          <w:rFonts w:ascii="Arial" w:eastAsia="Calibri" w:hAnsi="Arial" w:cs="Arial"/>
          <w:color w:val="222222"/>
          <w:sz w:val="20"/>
          <w:szCs w:val="20"/>
        </w:rPr>
        <w:t>Alejandro Avilés, abogado laboral de la Facultad de Derecho de la UNAM, explicó que </w:t>
      </w:r>
      <w:r w:rsidRPr="00BF5277">
        <w:rPr>
          <w:rFonts w:ascii="Arial" w:eastAsia="Calibri" w:hAnsi="Arial" w:cs="Arial"/>
          <w:bCs/>
          <w:color w:val="222222"/>
          <w:sz w:val="20"/>
          <w:szCs w:val="20"/>
        </w:rPr>
        <w:t>estar en el nivel 5 significa que no hay negociación colectiva plena</w:t>
      </w:r>
      <w:r w:rsidRPr="00BF5277">
        <w:rPr>
          <w:rFonts w:ascii="Arial" w:eastAsia="Calibri" w:hAnsi="Arial" w:cs="Arial"/>
          <w:b/>
          <w:color w:val="222222"/>
          <w:sz w:val="20"/>
          <w:szCs w:val="20"/>
        </w:rPr>
        <w:t>,</w:t>
      </w:r>
      <w:r w:rsidRPr="00BF5277">
        <w:rPr>
          <w:rFonts w:ascii="Arial" w:eastAsia="Calibri" w:hAnsi="Arial" w:cs="Arial"/>
          <w:color w:val="222222"/>
          <w:sz w:val="20"/>
          <w:szCs w:val="20"/>
        </w:rPr>
        <w:t xml:space="preserve"> el derecho de huelga está restringido, sobre todo en el caso de los sindicatos del gobierno, y no hay libertad para asociarse.</w:t>
      </w:r>
    </w:p>
    <w:p w:rsidR="00BF5277" w:rsidRPr="00BF5277" w:rsidRDefault="00BF5277" w:rsidP="00BF5277">
      <w:pPr>
        <w:spacing w:after="0" w:line="240" w:lineRule="auto"/>
        <w:ind w:firstLine="708"/>
        <w:jc w:val="both"/>
        <w:rPr>
          <w:rFonts w:ascii="Arial" w:eastAsia="Calibri" w:hAnsi="Arial" w:cs="Arial"/>
          <w:color w:val="222222"/>
          <w:sz w:val="20"/>
          <w:szCs w:val="20"/>
        </w:rPr>
      </w:pPr>
      <w:r w:rsidRPr="00BF5277">
        <w:rPr>
          <w:rFonts w:ascii="Arial" w:eastAsia="Calibri" w:hAnsi="Arial" w:cs="Arial"/>
          <w:color w:val="222222"/>
          <w:sz w:val="20"/>
          <w:szCs w:val="20"/>
        </w:rPr>
        <w:t>“Las negociaciones colectivas se atoran porque en México el empleador está cómodo con que los sindicatos estén divididos y peleados y eso los distrae de lo que pudiera ser una verdadera negociación colectiva; a la larga, eso se traduce en una precarización del trabajo”, indicó.</w:t>
      </w:r>
    </w:p>
    <w:p w:rsidR="00BF5277" w:rsidRPr="00BF5277" w:rsidRDefault="00BF5277" w:rsidP="00BF5277">
      <w:pPr>
        <w:spacing w:after="0" w:line="240" w:lineRule="auto"/>
        <w:ind w:firstLine="708"/>
        <w:jc w:val="both"/>
        <w:rPr>
          <w:rFonts w:ascii="Arial" w:eastAsia="Calibri" w:hAnsi="Arial" w:cs="Arial"/>
          <w:color w:val="222222"/>
          <w:sz w:val="20"/>
          <w:szCs w:val="20"/>
        </w:rPr>
      </w:pPr>
      <w:r w:rsidRPr="00BF5277">
        <w:rPr>
          <w:rFonts w:ascii="Arial" w:eastAsia="Calibri" w:hAnsi="Arial" w:cs="Arial"/>
          <w:color w:val="222222"/>
          <w:sz w:val="20"/>
          <w:szCs w:val="20"/>
        </w:rPr>
        <w:t>México también ocupa el último lugar de la OCDE, al ser el país donde más horas se trabaja.</w:t>
      </w:r>
    </w:p>
    <w:p w:rsidR="00BF5277" w:rsidRPr="00BF5277" w:rsidRDefault="00BF5277" w:rsidP="00BF5277">
      <w:pPr>
        <w:spacing w:after="0" w:line="240" w:lineRule="auto"/>
        <w:jc w:val="both"/>
        <w:rPr>
          <w:rFonts w:ascii="Arial" w:eastAsia="Calibri" w:hAnsi="Arial" w:cs="Arial"/>
          <w:b/>
          <w:color w:val="0000FF"/>
          <w:sz w:val="20"/>
          <w:szCs w:val="20"/>
          <w:u w:val="single"/>
          <w:shd w:val="clear" w:color="auto" w:fill="FFFFFF"/>
        </w:rPr>
      </w:pPr>
    </w:p>
    <w:p w:rsidR="00BF5277" w:rsidRPr="00BF5277" w:rsidRDefault="00BF5277" w:rsidP="00BF5277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18"/>
          <w:szCs w:val="18"/>
          <w:lang w:eastAsia="es-MX"/>
        </w:rPr>
      </w:pPr>
      <w:hyperlink r:id="rId4" w:tgtFrame="_blank" w:history="1">
        <w:r w:rsidRPr="00BF5277">
          <w:rPr>
            <w:rFonts w:ascii="Arial" w:eastAsia="Calibri" w:hAnsi="Arial" w:cs="Arial"/>
            <w:color w:val="0000FF"/>
            <w:sz w:val="18"/>
            <w:szCs w:val="18"/>
            <w:u w:val="single"/>
            <w:shd w:val="clear" w:color="auto" w:fill="FFFFFF"/>
          </w:rPr>
          <w:t>@</w:t>
        </w:r>
        <w:proofErr w:type="spellStart"/>
        <w:r w:rsidRPr="00BF5277">
          <w:rPr>
            <w:rFonts w:ascii="Arial" w:eastAsia="Calibri" w:hAnsi="Arial" w:cs="Arial"/>
            <w:color w:val="0000FF"/>
            <w:sz w:val="18"/>
            <w:szCs w:val="18"/>
            <w:u w:val="single"/>
            <w:shd w:val="clear" w:color="auto" w:fill="FFFFFF"/>
          </w:rPr>
          <w:t>ElFinanciero_Mx</w:t>
        </w:r>
        <w:proofErr w:type="spellEnd"/>
      </w:hyperlink>
    </w:p>
    <w:p w:rsidR="00BF5277" w:rsidRPr="00BF5277" w:rsidRDefault="00BF5277" w:rsidP="00BF527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:rsidR="00BF5277" w:rsidRDefault="00BF5277">
      <w:bookmarkStart w:id="0" w:name="_GoBack"/>
      <w:bookmarkEnd w:id="0"/>
    </w:p>
    <w:sectPr w:rsidR="00BF52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77"/>
    <w:rsid w:val="00390755"/>
    <w:rsid w:val="00B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85121-8F4C-4451-859B-CD41BF0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itter.com/ElFinanciero_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2018-07-26T22:07:00Z</dcterms:created>
  <dcterms:modified xsi:type="dcterms:W3CDTF">2018-07-26T22:08:00Z</dcterms:modified>
</cp:coreProperties>
</file>