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AF38DF" w14:textId="4A44F0EC" w:rsidR="00B6584C" w:rsidRPr="00AE29F3" w:rsidRDefault="00150301" w:rsidP="00B6584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AE29F3">
        <w:rPr>
          <w:rFonts w:ascii="Arial" w:hAnsi="Arial" w:cs="Arial"/>
          <w:sz w:val="24"/>
          <w:szCs w:val="24"/>
        </w:rPr>
        <w:t>Intensa negociación previa a los acuerdos</w:t>
      </w:r>
    </w:p>
    <w:p w14:paraId="692F8B0E" w14:textId="77777777" w:rsidR="00E503BF" w:rsidRDefault="00E503BF" w:rsidP="00B658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26A1A0C" w14:textId="172A88D0" w:rsidR="00175E4E" w:rsidRDefault="00E503BF" w:rsidP="00B6584C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La base vuelve a manifestarse, ahora en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FCPyS</w:t>
      </w:r>
      <w:proofErr w:type="spellEnd"/>
    </w:p>
    <w:p w14:paraId="7879D343" w14:textId="77777777" w:rsidR="00AE29F3" w:rsidRPr="00B6584C" w:rsidRDefault="00AE29F3" w:rsidP="00B6584C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</w:p>
    <w:p w14:paraId="1D2D9088" w14:textId="5702073B" w:rsidR="0055000E" w:rsidRDefault="00175E4E" w:rsidP="0055000E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Texto</w:t>
      </w:r>
      <w:r w:rsidR="00E503BF">
        <w:rPr>
          <w:rFonts w:ascii="Arial" w:eastAsia="Calibri" w:hAnsi="Arial" w:cs="Arial"/>
          <w:sz w:val="24"/>
          <w:szCs w:val="24"/>
        </w:rPr>
        <w:t xml:space="preserve"> y fotos</w:t>
      </w:r>
      <w:r w:rsidR="00C806C8">
        <w:rPr>
          <w:rFonts w:ascii="Arial" w:eastAsia="Calibri" w:hAnsi="Arial" w:cs="Arial"/>
          <w:sz w:val="24"/>
          <w:szCs w:val="24"/>
        </w:rPr>
        <w:t xml:space="preserve">: Julio </w:t>
      </w:r>
      <w:r w:rsidR="00C806C8" w:rsidRPr="00C806C8">
        <w:rPr>
          <w:rFonts w:ascii="Arial" w:eastAsia="Calibri" w:hAnsi="Arial" w:cs="Arial"/>
          <w:sz w:val="24"/>
          <w:szCs w:val="24"/>
        </w:rPr>
        <w:t>César Domínguez G.</w:t>
      </w:r>
      <w:r w:rsidR="00C806C8">
        <w:rPr>
          <w:rFonts w:ascii="Arial" w:eastAsia="Calibri" w:hAnsi="Arial" w:cs="Arial"/>
          <w:sz w:val="24"/>
          <w:szCs w:val="24"/>
        </w:rPr>
        <w:t xml:space="preserve"> </w:t>
      </w:r>
      <w:bookmarkStart w:id="1" w:name="_Hlk526161409"/>
      <w:r>
        <w:rPr>
          <w:rFonts w:ascii="Arial" w:eastAsia="Calibri" w:hAnsi="Arial" w:cs="Arial"/>
          <w:sz w:val="24"/>
          <w:szCs w:val="24"/>
        </w:rPr>
        <w:t>(@</w:t>
      </w:r>
      <w:proofErr w:type="spellStart"/>
      <w:r>
        <w:rPr>
          <w:rFonts w:ascii="Arial" w:eastAsia="Calibri" w:hAnsi="Arial" w:cs="Arial"/>
          <w:sz w:val="24"/>
          <w:szCs w:val="24"/>
        </w:rPr>
        <w:t>stunamTeVe</w:t>
      </w:r>
      <w:proofErr w:type="spellEnd"/>
      <w:r>
        <w:rPr>
          <w:rFonts w:ascii="Arial" w:eastAsia="Calibri" w:hAnsi="Arial" w:cs="Arial"/>
          <w:sz w:val="24"/>
          <w:szCs w:val="24"/>
        </w:rPr>
        <w:t>)</w:t>
      </w:r>
      <w:bookmarkEnd w:id="1"/>
    </w:p>
    <w:p w14:paraId="2CB009EF" w14:textId="77777777" w:rsidR="00AE29F3" w:rsidRDefault="00AE29F3" w:rsidP="0055000E">
      <w:pPr>
        <w:rPr>
          <w:rFonts w:ascii="Arial" w:eastAsia="Calibri" w:hAnsi="Arial" w:cs="Arial"/>
          <w:sz w:val="24"/>
          <w:szCs w:val="24"/>
        </w:rPr>
      </w:pPr>
    </w:p>
    <w:p w14:paraId="117C39F4" w14:textId="2645C1A8" w:rsidR="000C21EF" w:rsidRDefault="00E503BF" w:rsidP="007F20F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Las administraciones locales no entienden o fingen no entender. El Contrato Colectivo de Trabajo vigente no es de interpretación, sino de aplicación. Punto. Funcionarias y funcionarios de niveles directivos y de jefaturas pasan por alto, casi siempre de forma coordinada, los marcos legales que rigen las relaciones de trabajo y la operabilidad administrativa en nuestra Máxima Casa de Estudios. A consecuencia de ello, el aparato sindical y la base trabajadora tienen que invertir </w:t>
      </w:r>
      <w:r w:rsidR="002D38C2">
        <w:rPr>
          <w:rFonts w:ascii="Arial" w:hAnsi="Arial" w:cs="Arial"/>
          <w:sz w:val="24"/>
          <w:szCs w:val="24"/>
        </w:rPr>
        <w:t>muchas horas de diálogo, desahogo de pruebas y movilización para enseñarles (o recordarles) a estos señores y señoras que las dependencias no son feudos en los que ellos pueden comportarse a su antojo.</w:t>
      </w:r>
    </w:p>
    <w:p w14:paraId="5D23225F" w14:textId="27EA7646" w:rsidR="002D38C2" w:rsidRDefault="002D38C2" w:rsidP="007F20F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8C81426" w14:textId="2711E5B0" w:rsidR="002D38C2" w:rsidRDefault="002D38C2" w:rsidP="002D38C2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eso el 1 de octubre en la Facultad de Ciencias Políticas y Sociales se llevó a cabo una mesa de trabajo para resolver el pliego petitorio que la base sindicalizada de esa dependencia plante</w:t>
      </w:r>
      <w:r w:rsidR="0077027C">
        <w:rPr>
          <w:rFonts w:ascii="Arial" w:hAnsi="Arial" w:cs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 xml:space="preserve"> ante el cuerpo de directivos en turno. Esta</w:t>
      </w:r>
      <w:r w:rsidR="001F1F8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peticiones, reforzadas por pancartas y consignas verbales, incluían la destitución de</w:t>
      </w:r>
      <w:r w:rsidR="001F1F8A">
        <w:rPr>
          <w:rFonts w:ascii="Arial" w:hAnsi="Arial" w:cs="Arial"/>
          <w:sz w:val="24"/>
          <w:szCs w:val="24"/>
        </w:rPr>
        <w:t xml:space="preserve"> la</w:t>
      </w:r>
      <w:r>
        <w:rPr>
          <w:rFonts w:ascii="Arial" w:hAnsi="Arial" w:cs="Arial"/>
          <w:sz w:val="24"/>
          <w:szCs w:val="24"/>
        </w:rPr>
        <w:t xml:space="preserve"> Jefa de Personal y de</w:t>
      </w:r>
      <w:r w:rsidR="001F1F8A">
        <w:rPr>
          <w:rFonts w:ascii="Arial" w:hAnsi="Arial" w:cs="Arial"/>
          <w:sz w:val="24"/>
          <w:szCs w:val="24"/>
        </w:rPr>
        <w:t xml:space="preserve"> la Coordinadora del Departamento de Audiovisuales por su trato prepotente y violaci</w:t>
      </w:r>
      <w:r w:rsidR="00251D0A">
        <w:rPr>
          <w:rFonts w:ascii="Arial" w:hAnsi="Arial" w:cs="Arial"/>
          <w:sz w:val="24"/>
          <w:szCs w:val="24"/>
        </w:rPr>
        <w:t>ones</w:t>
      </w:r>
      <w:r w:rsidR="001F1F8A">
        <w:rPr>
          <w:rFonts w:ascii="Arial" w:hAnsi="Arial" w:cs="Arial"/>
          <w:sz w:val="24"/>
          <w:szCs w:val="24"/>
        </w:rPr>
        <w:t xml:space="preserve"> a los acuerdos bilaterales</w:t>
      </w:r>
      <w:r>
        <w:rPr>
          <w:rFonts w:ascii="Arial" w:hAnsi="Arial" w:cs="Arial"/>
          <w:sz w:val="24"/>
          <w:szCs w:val="24"/>
        </w:rPr>
        <w:t>. Se trataba de un</w:t>
      </w:r>
      <w:r w:rsidR="002D0E20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reunión que debía tener carácter resolutivo, porque el jueves 27</w:t>
      </w:r>
      <w:r w:rsidR="002D0E20">
        <w:rPr>
          <w:rFonts w:ascii="Arial" w:hAnsi="Arial" w:cs="Arial"/>
          <w:sz w:val="24"/>
          <w:szCs w:val="24"/>
        </w:rPr>
        <w:t xml:space="preserve"> de septiembre</w:t>
      </w:r>
      <w:r>
        <w:rPr>
          <w:rFonts w:ascii="Arial" w:hAnsi="Arial" w:cs="Arial"/>
          <w:sz w:val="24"/>
          <w:szCs w:val="24"/>
        </w:rPr>
        <w:t xml:space="preserve"> ambas partes ya se habían sentado a dialogar por varias horas para tratar de resolver </w:t>
      </w:r>
      <w:r w:rsidR="002D0E20">
        <w:rPr>
          <w:rFonts w:ascii="Arial" w:hAnsi="Arial" w:cs="Arial"/>
          <w:sz w:val="24"/>
          <w:szCs w:val="24"/>
        </w:rPr>
        <w:t>la problemática, pero la tozudez de la patronal simplemente no permitió avanzar en aquel primer encuentro.</w:t>
      </w:r>
    </w:p>
    <w:p w14:paraId="0CD17226" w14:textId="5A14D07A" w:rsidR="002D0E20" w:rsidRDefault="002D0E20" w:rsidP="001F1F8A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6B8ECCC2" w14:textId="7C74F572" w:rsidR="002D0E20" w:rsidRDefault="002D0E20" w:rsidP="002D38C2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la segunda ronda de negociaciones los intereses de la base estuvieron representados por Pedro Gante </w:t>
      </w:r>
      <w:proofErr w:type="spellStart"/>
      <w:r>
        <w:rPr>
          <w:rFonts w:ascii="Arial" w:hAnsi="Arial" w:cs="Arial"/>
          <w:sz w:val="24"/>
          <w:szCs w:val="24"/>
        </w:rPr>
        <w:t>Leonides</w:t>
      </w:r>
      <w:proofErr w:type="spellEnd"/>
      <w:r>
        <w:rPr>
          <w:rFonts w:ascii="Arial" w:hAnsi="Arial" w:cs="Arial"/>
          <w:sz w:val="24"/>
          <w:szCs w:val="24"/>
        </w:rPr>
        <w:t xml:space="preserve"> (Secretario de Trabajo Administrativo), Calos Hugo Morales </w:t>
      </w:r>
      <w:proofErr w:type="spellStart"/>
      <w:r>
        <w:rPr>
          <w:rFonts w:ascii="Arial" w:hAnsi="Arial" w:cs="Arial"/>
          <w:sz w:val="24"/>
          <w:szCs w:val="24"/>
        </w:rPr>
        <w:t>Morales</w:t>
      </w:r>
      <w:proofErr w:type="spellEnd"/>
      <w:r>
        <w:rPr>
          <w:rFonts w:ascii="Arial" w:hAnsi="Arial" w:cs="Arial"/>
          <w:sz w:val="24"/>
          <w:szCs w:val="24"/>
        </w:rPr>
        <w:t xml:space="preserve"> (Secretario de Finanzas), Patricia Gutiérrez Medina (Secretaria de Asuntos Universitarios) y los integrantes de la delegación sindical </w:t>
      </w:r>
      <w:r w:rsidR="001F1F8A">
        <w:rPr>
          <w:rFonts w:ascii="Arial" w:hAnsi="Arial" w:cs="Arial"/>
          <w:sz w:val="24"/>
          <w:szCs w:val="24"/>
        </w:rPr>
        <w:t xml:space="preserve">Guillermina Ojeda Rodríguez, </w:t>
      </w:r>
      <w:proofErr w:type="spellStart"/>
      <w:r w:rsidR="001F1F8A">
        <w:rPr>
          <w:rFonts w:ascii="Arial" w:hAnsi="Arial" w:cs="Arial"/>
          <w:sz w:val="24"/>
          <w:szCs w:val="24"/>
        </w:rPr>
        <w:t>Haydé</w:t>
      </w:r>
      <w:proofErr w:type="spellEnd"/>
      <w:r w:rsidR="001F1F8A">
        <w:rPr>
          <w:rFonts w:ascii="Arial" w:hAnsi="Arial" w:cs="Arial"/>
          <w:sz w:val="24"/>
          <w:szCs w:val="24"/>
        </w:rPr>
        <w:t xml:space="preserve"> Berenice Vargas </w:t>
      </w:r>
      <w:proofErr w:type="spellStart"/>
      <w:r w:rsidR="001F1F8A">
        <w:rPr>
          <w:rFonts w:ascii="Arial" w:hAnsi="Arial" w:cs="Arial"/>
          <w:sz w:val="24"/>
          <w:szCs w:val="24"/>
        </w:rPr>
        <w:t>Fanco</w:t>
      </w:r>
      <w:proofErr w:type="spellEnd"/>
      <w:r w:rsidR="001F1F8A">
        <w:rPr>
          <w:rFonts w:ascii="Arial" w:hAnsi="Arial" w:cs="Arial"/>
          <w:sz w:val="24"/>
          <w:szCs w:val="24"/>
        </w:rPr>
        <w:t xml:space="preserve">, Herón Solano García, Ernesto Camarena Jaime y Luis Eduardo González Martínez. También se hicieron presentes Martha Villavicencio Rivera (Consejera Universitaria), Mary Carmen Larralde Hurtado (Secretaria de Acción para la Mujer) y Adrián Pedrozo Castillo (Secretario de Actas, Acuerdos y Archivo) así como un numeroso conjunto de trabajadores de dicha dependencia que esperaban conocer </w:t>
      </w:r>
      <w:r w:rsidR="00251D0A">
        <w:rPr>
          <w:rFonts w:ascii="Arial" w:hAnsi="Arial" w:cs="Arial"/>
          <w:sz w:val="24"/>
          <w:szCs w:val="24"/>
        </w:rPr>
        <w:t>solución a sus demandas.</w:t>
      </w:r>
    </w:p>
    <w:p w14:paraId="0A397511" w14:textId="594CBC01" w:rsidR="001F1F8A" w:rsidRDefault="001F1F8A" w:rsidP="002D38C2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FD5605B" w14:textId="46287302" w:rsidR="001F1F8A" w:rsidRDefault="00F27538" w:rsidP="002D38C2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Alrededor de las 10:00 horas ambas partes se sentaron a reanudar las negociaciones, pero la representación universitaria llegó prácticamente con las manos vacías, manifestando que “revisarían” los planteamientos que ya se habían expresado con anterioridad. </w:t>
      </w:r>
      <w:r w:rsidR="00251D0A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¿Otra vez?</w:t>
      </w:r>
      <w:r w:rsidR="00AC1FE7">
        <w:rPr>
          <w:rFonts w:ascii="Arial" w:hAnsi="Arial" w:cs="Arial"/>
          <w:sz w:val="24"/>
          <w:szCs w:val="24"/>
        </w:rPr>
        <w:t>”</w:t>
      </w:r>
      <w:r w:rsidR="00C935E7">
        <w:rPr>
          <w:rFonts w:ascii="Arial" w:hAnsi="Arial" w:cs="Arial"/>
          <w:sz w:val="24"/>
          <w:szCs w:val="24"/>
        </w:rPr>
        <w:t xml:space="preserve"> </w:t>
      </w:r>
      <w:r w:rsidR="00AC1FE7">
        <w:rPr>
          <w:rFonts w:ascii="Arial" w:hAnsi="Arial" w:cs="Arial"/>
          <w:sz w:val="24"/>
          <w:szCs w:val="24"/>
        </w:rPr>
        <w:t>se oyó decir.</w:t>
      </w:r>
      <w:r>
        <w:rPr>
          <w:rFonts w:ascii="Arial" w:hAnsi="Arial" w:cs="Arial"/>
          <w:sz w:val="24"/>
          <w:szCs w:val="24"/>
        </w:rPr>
        <w:t xml:space="preserve"> Los trabajadores manifestaron su descontento y este fue retomado de manera inteligente por la representación sindical, quienes junto con la base fueron revisando punto por punto para que se hicieran los ajustes pertinentes a la minuta de acuerdos, en la que compañeros y compañeras insistían que deberían incluirse soluciones concretas y no promesas.</w:t>
      </w:r>
    </w:p>
    <w:p w14:paraId="7F0EDC38" w14:textId="78234E98" w:rsidR="00F27538" w:rsidRDefault="00F27538" w:rsidP="002D38C2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6C34FAA6" w14:textId="071FBE3B" w:rsidR="00C27E6B" w:rsidRDefault="00F27538" w:rsidP="00C27E6B">
      <w:pPr>
        <w:spacing w:after="0"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Así, la patronal no tuvo de otra que retomar una buena parte de los planteamientos que se hicieron y pidió un receso para la redactar la versión final. La pausa se prolongó por más de dos horas, pero los trabajadores y el aparato sindical permanecieron en el lugar para </w:t>
      </w:r>
      <w:r w:rsidR="00C27E6B">
        <w:rPr>
          <w:rFonts w:ascii="Arial" w:hAnsi="Arial" w:cs="Arial"/>
          <w:sz w:val="24"/>
          <w:szCs w:val="24"/>
        </w:rPr>
        <w:t xml:space="preserve">el cierre de la negociación. Finalmente, la representación de la UNAM llegó con el documento, mismo que se leyó y se firmó por ambas partes, no sin antes señalar que en caso de no respetar lo acordado en este y otros </w:t>
      </w:r>
      <w:r w:rsidR="00251D0A">
        <w:rPr>
          <w:rFonts w:ascii="Arial" w:hAnsi="Arial" w:cs="Arial"/>
          <w:sz w:val="24"/>
          <w:szCs w:val="24"/>
        </w:rPr>
        <w:t>escritos</w:t>
      </w:r>
      <w:r w:rsidR="00C27E6B">
        <w:rPr>
          <w:rFonts w:ascii="Arial" w:hAnsi="Arial" w:cs="Arial"/>
          <w:sz w:val="24"/>
          <w:szCs w:val="24"/>
        </w:rPr>
        <w:t xml:space="preserve"> la base volvería a movilizarse para hacer valer sus derechos. Así se construye un sindicalismo independiente y de avanzada.</w:t>
      </w:r>
    </w:p>
    <w:p w14:paraId="5D043B58" w14:textId="066595BC" w:rsidR="0001351C" w:rsidRDefault="0001351C" w:rsidP="0001351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14:paraId="022DFCF5" w14:textId="0223C751" w:rsidR="0001351C" w:rsidRDefault="0001351C" w:rsidP="0001351C">
      <w:pPr>
        <w:spacing w:after="0" w:line="276" w:lineRule="auto"/>
        <w:jc w:val="both"/>
        <w:rPr>
          <w:rFonts w:ascii="Arial" w:hAnsi="Arial" w:cs="Arial"/>
          <w:b/>
          <w:sz w:val="24"/>
          <w:szCs w:val="24"/>
          <w:highlight w:val="yellow"/>
        </w:rPr>
      </w:pPr>
      <w:r w:rsidRPr="0001351C">
        <w:rPr>
          <w:rFonts w:ascii="Arial" w:hAnsi="Arial" w:cs="Arial"/>
          <w:b/>
          <w:sz w:val="24"/>
          <w:szCs w:val="24"/>
          <w:highlight w:val="yellow"/>
        </w:rPr>
        <w:t>PIES DE FOTOS</w:t>
      </w:r>
    </w:p>
    <w:p w14:paraId="0AC7FD13" w14:textId="77777777" w:rsidR="001C34FC" w:rsidRDefault="001C34FC" w:rsidP="0001351C">
      <w:pPr>
        <w:spacing w:after="0" w:line="276" w:lineRule="auto"/>
        <w:jc w:val="both"/>
        <w:rPr>
          <w:rFonts w:ascii="Arial" w:hAnsi="Arial" w:cs="Arial"/>
          <w:sz w:val="24"/>
          <w:szCs w:val="24"/>
          <w:highlight w:val="green"/>
        </w:rPr>
      </w:pPr>
    </w:p>
    <w:p w14:paraId="31A21876" w14:textId="0A28AFCC" w:rsidR="0001351C" w:rsidRDefault="006E6610" w:rsidP="0001351C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1C34FC">
        <w:rPr>
          <w:rFonts w:ascii="Arial" w:hAnsi="Arial" w:cs="Arial"/>
          <w:sz w:val="24"/>
          <w:szCs w:val="24"/>
          <w:highlight w:val="green"/>
        </w:rPr>
        <w:t xml:space="preserve">Foto 1 </w:t>
      </w:r>
      <w:r w:rsidR="00622AD9">
        <w:rPr>
          <w:rFonts w:ascii="Arial" w:hAnsi="Arial" w:cs="Arial"/>
          <w:sz w:val="24"/>
          <w:szCs w:val="24"/>
          <w:highlight w:val="green"/>
        </w:rPr>
        <w:t>Mesa en FCPyS</w:t>
      </w:r>
      <w:r w:rsidRPr="001C34FC">
        <w:rPr>
          <w:rFonts w:ascii="Arial" w:hAnsi="Arial" w:cs="Arial"/>
          <w:sz w:val="24"/>
          <w:szCs w:val="24"/>
          <w:highlight w:val="green"/>
        </w:rPr>
        <w:t>:</w:t>
      </w:r>
      <w:r>
        <w:rPr>
          <w:rFonts w:ascii="Arial" w:hAnsi="Arial" w:cs="Arial"/>
          <w:sz w:val="24"/>
          <w:szCs w:val="24"/>
          <w:highlight w:val="green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22AD9">
        <w:rPr>
          <w:rFonts w:ascii="Arial" w:hAnsi="Arial" w:cs="Arial"/>
          <w:b/>
          <w:sz w:val="24"/>
          <w:szCs w:val="24"/>
        </w:rPr>
        <w:t>Carlos Hugo Morales, Secretario de Finanzas, apoyando a la base trabajadora de Políticas</w:t>
      </w:r>
      <w:r w:rsidR="00E601E3">
        <w:rPr>
          <w:rFonts w:ascii="Arial" w:hAnsi="Arial" w:cs="Arial"/>
          <w:b/>
          <w:sz w:val="24"/>
          <w:szCs w:val="24"/>
        </w:rPr>
        <w:t>.</w:t>
      </w:r>
    </w:p>
    <w:p w14:paraId="5E127373" w14:textId="4E88FA15" w:rsidR="00622AD9" w:rsidRDefault="00622AD9" w:rsidP="00622AD9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1C34FC">
        <w:rPr>
          <w:rFonts w:ascii="Arial" w:hAnsi="Arial" w:cs="Arial"/>
          <w:sz w:val="24"/>
          <w:szCs w:val="24"/>
          <w:highlight w:val="green"/>
        </w:rPr>
        <w:t xml:space="preserve">Foto </w:t>
      </w:r>
      <w:r>
        <w:rPr>
          <w:rFonts w:ascii="Arial" w:hAnsi="Arial" w:cs="Arial"/>
          <w:sz w:val="24"/>
          <w:szCs w:val="24"/>
          <w:highlight w:val="green"/>
        </w:rPr>
        <w:t>2</w:t>
      </w:r>
      <w:r w:rsidRPr="001C34FC">
        <w:rPr>
          <w:rFonts w:ascii="Arial" w:hAnsi="Arial" w:cs="Arial"/>
          <w:sz w:val="24"/>
          <w:szCs w:val="24"/>
          <w:highlight w:val="green"/>
        </w:rPr>
        <w:t xml:space="preserve"> </w:t>
      </w:r>
      <w:r>
        <w:rPr>
          <w:rFonts w:ascii="Arial" w:hAnsi="Arial" w:cs="Arial"/>
          <w:sz w:val="24"/>
          <w:szCs w:val="24"/>
          <w:highlight w:val="green"/>
        </w:rPr>
        <w:t>Mesa en FCPyS</w:t>
      </w:r>
      <w:r w:rsidRPr="001C34FC">
        <w:rPr>
          <w:rFonts w:ascii="Arial" w:hAnsi="Arial" w:cs="Arial"/>
          <w:sz w:val="24"/>
          <w:szCs w:val="24"/>
          <w:highlight w:val="green"/>
        </w:rPr>
        <w:t>:</w:t>
      </w:r>
      <w:r>
        <w:rPr>
          <w:rFonts w:ascii="Arial" w:hAnsi="Arial" w:cs="Arial"/>
          <w:sz w:val="24"/>
          <w:szCs w:val="24"/>
          <w:highlight w:val="green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Los trabajadores se hicieron presentes para defender sus causas.</w:t>
      </w:r>
    </w:p>
    <w:p w14:paraId="77EEC3FA" w14:textId="1DF47111" w:rsidR="00622AD9" w:rsidRDefault="00622AD9" w:rsidP="00622AD9">
      <w:pPr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 w:rsidRPr="001C34FC">
        <w:rPr>
          <w:rFonts w:ascii="Arial" w:hAnsi="Arial" w:cs="Arial"/>
          <w:sz w:val="24"/>
          <w:szCs w:val="24"/>
          <w:highlight w:val="green"/>
        </w:rPr>
        <w:t xml:space="preserve">Foto </w:t>
      </w:r>
      <w:r>
        <w:rPr>
          <w:rFonts w:ascii="Arial" w:hAnsi="Arial" w:cs="Arial"/>
          <w:sz w:val="24"/>
          <w:szCs w:val="24"/>
          <w:highlight w:val="green"/>
        </w:rPr>
        <w:t>3</w:t>
      </w:r>
      <w:r w:rsidRPr="001C34FC">
        <w:rPr>
          <w:rFonts w:ascii="Arial" w:hAnsi="Arial" w:cs="Arial"/>
          <w:sz w:val="24"/>
          <w:szCs w:val="24"/>
          <w:highlight w:val="green"/>
        </w:rPr>
        <w:t xml:space="preserve"> </w:t>
      </w:r>
      <w:r>
        <w:rPr>
          <w:rFonts w:ascii="Arial" w:hAnsi="Arial" w:cs="Arial"/>
          <w:sz w:val="24"/>
          <w:szCs w:val="24"/>
          <w:highlight w:val="green"/>
        </w:rPr>
        <w:t>Mesa en FCPyS</w:t>
      </w:r>
      <w:r w:rsidRPr="001C34FC">
        <w:rPr>
          <w:rFonts w:ascii="Arial" w:hAnsi="Arial" w:cs="Arial"/>
          <w:sz w:val="24"/>
          <w:szCs w:val="24"/>
          <w:highlight w:val="green"/>
        </w:rPr>
        <w:t>:</w:t>
      </w:r>
      <w:r>
        <w:rPr>
          <w:rFonts w:ascii="Arial" w:hAnsi="Arial" w:cs="Arial"/>
          <w:sz w:val="24"/>
          <w:szCs w:val="24"/>
          <w:highlight w:val="green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 Varios integrantes del aparato sindical acudieron para argumentar en favor de </w:t>
      </w:r>
      <w:proofErr w:type="spellStart"/>
      <w:r>
        <w:rPr>
          <w:rFonts w:ascii="Arial" w:hAnsi="Arial" w:cs="Arial"/>
          <w:b/>
          <w:sz w:val="24"/>
          <w:szCs w:val="24"/>
        </w:rPr>
        <w:t>nuestr@s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compañer@s</w:t>
      </w:r>
      <w:proofErr w:type="spellEnd"/>
      <w:r>
        <w:rPr>
          <w:rFonts w:ascii="Arial" w:hAnsi="Arial" w:cs="Arial"/>
          <w:b/>
          <w:sz w:val="24"/>
          <w:szCs w:val="24"/>
        </w:rPr>
        <w:t>.</w:t>
      </w:r>
    </w:p>
    <w:bookmarkEnd w:id="0"/>
    <w:p w14:paraId="5CA563AB" w14:textId="77777777" w:rsidR="001C34FC" w:rsidRPr="0001351C" w:rsidRDefault="001C34FC" w:rsidP="0001351C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sectPr w:rsidR="001C34FC" w:rsidRPr="000135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D78"/>
    <w:rsid w:val="0001351C"/>
    <w:rsid w:val="00016134"/>
    <w:rsid w:val="00033750"/>
    <w:rsid w:val="0005169A"/>
    <w:rsid w:val="000641EA"/>
    <w:rsid w:val="0006672F"/>
    <w:rsid w:val="00075B99"/>
    <w:rsid w:val="000C21EF"/>
    <w:rsid w:val="000D7E8F"/>
    <w:rsid w:val="000E3C26"/>
    <w:rsid w:val="000E4D43"/>
    <w:rsid w:val="00150301"/>
    <w:rsid w:val="0016154C"/>
    <w:rsid w:val="001748D1"/>
    <w:rsid w:val="00175E4E"/>
    <w:rsid w:val="00193823"/>
    <w:rsid w:val="001941D2"/>
    <w:rsid w:val="00196A97"/>
    <w:rsid w:val="001C34FC"/>
    <w:rsid w:val="001F1F8A"/>
    <w:rsid w:val="001F7C82"/>
    <w:rsid w:val="0021480E"/>
    <w:rsid w:val="0022492C"/>
    <w:rsid w:val="00240904"/>
    <w:rsid w:val="00251D0A"/>
    <w:rsid w:val="002D0E20"/>
    <w:rsid w:val="002D38C2"/>
    <w:rsid w:val="002E0C3F"/>
    <w:rsid w:val="003207EC"/>
    <w:rsid w:val="003241E2"/>
    <w:rsid w:val="00335976"/>
    <w:rsid w:val="00380659"/>
    <w:rsid w:val="0038089A"/>
    <w:rsid w:val="00383B82"/>
    <w:rsid w:val="003B6C8B"/>
    <w:rsid w:val="003E4789"/>
    <w:rsid w:val="003E74AE"/>
    <w:rsid w:val="003F3D78"/>
    <w:rsid w:val="00416DB2"/>
    <w:rsid w:val="00470541"/>
    <w:rsid w:val="004B4D7D"/>
    <w:rsid w:val="004E6E08"/>
    <w:rsid w:val="00507F2F"/>
    <w:rsid w:val="0051758D"/>
    <w:rsid w:val="00520B8D"/>
    <w:rsid w:val="0055000E"/>
    <w:rsid w:val="005E5369"/>
    <w:rsid w:val="005F6726"/>
    <w:rsid w:val="00610D7D"/>
    <w:rsid w:val="00622AD9"/>
    <w:rsid w:val="006370FE"/>
    <w:rsid w:val="00637AC8"/>
    <w:rsid w:val="006660F7"/>
    <w:rsid w:val="006966BB"/>
    <w:rsid w:val="006A32F0"/>
    <w:rsid w:val="006B61E1"/>
    <w:rsid w:val="006D7461"/>
    <w:rsid w:val="006E1432"/>
    <w:rsid w:val="006E37C8"/>
    <w:rsid w:val="006E6610"/>
    <w:rsid w:val="0077027C"/>
    <w:rsid w:val="007B0EF4"/>
    <w:rsid w:val="007D0FC3"/>
    <w:rsid w:val="007F20FC"/>
    <w:rsid w:val="00816EED"/>
    <w:rsid w:val="008412CC"/>
    <w:rsid w:val="008443BA"/>
    <w:rsid w:val="00856F0A"/>
    <w:rsid w:val="008A1CA7"/>
    <w:rsid w:val="008F1372"/>
    <w:rsid w:val="009063BC"/>
    <w:rsid w:val="00924F01"/>
    <w:rsid w:val="00944AB3"/>
    <w:rsid w:val="009701D7"/>
    <w:rsid w:val="009845AF"/>
    <w:rsid w:val="009937D0"/>
    <w:rsid w:val="00997642"/>
    <w:rsid w:val="009B7EF3"/>
    <w:rsid w:val="009F4240"/>
    <w:rsid w:val="00A15EB2"/>
    <w:rsid w:val="00A30989"/>
    <w:rsid w:val="00A44D39"/>
    <w:rsid w:val="00A90F60"/>
    <w:rsid w:val="00AA2419"/>
    <w:rsid w:val="00AC1FE7"/>
    <w:rsid w:val="00AD7798"/>
    <w:rsid w:val="00AE29F3"/>
    <w:rsid w:val="00B40275"/>
    <w:rsid w:val="00B51AB5"/>
    <w:rsid w:val="00B6584C"/>
    <w:rsid w:val="00B75D5A"/>
    <w:rsid w:val="00B7775D"/>
    <w:rsid w:val="00BB00B9"/>
    <w:rsid w:val="00BD2B03"/>
    <w:rsid w:val="00C27E6B"/>
    <w:rsid w:val="00C76BBD"/>
    <w:rsid w:val="00C806C8"/>
    <w:rsid w:val="00C935E7"/>
    <w:rsid w:val="00D13FFB"/>
    <w:rsid w:val="00D76C65"/>
    <w:rsid w:val="00DC2791"/>
    <w:rsid w:val="00E151B1"/>
    <w:rsid w:val="00E503BF"/>
    <w:rsid w:val="00E601E3"/>
    <w:rsid w:val="00E94D54"/>
    <w:rsid w:val="00EA79C6"/>
    <w:rsid w:val="00EE058E"/>
    <w:rsid w:val="00F00996"/>
    <w:rsid w:val="00F27538"/>
    <w:rsid w:val="00F35C06"/>
    <w:rsid w:val="00F83235"/>
    <w:rsid w:val="00FD7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91F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7F20F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F20F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F20F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F20F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F20F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2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20F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7F20F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F20F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F20F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F20F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F20F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2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20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6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610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poloarroyo98@gmail.com</dc:creator>
  <cp:keywords/>
  <dc:description/>
  <cp:lastModifiedBy>Claudia Campos Gutiérrez</cp:lastModifiedBy>
  <cp:revision>4</cp:revision>
  <dcterms:created xsi:type="dcterms:W3CDTF">2018-10-09T18:07:00Z</dcterms:created>
  <dcterms:modified xsi:type="dcterms:W3CDTF">2018-10-10T14:39:00Z</dcterms:modified>
</cp:coreProperties>
</file>