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915" w:rsidRDefault="00093915"/>
    <w:p w:rsidR="006A3B64" w:rsidRDefault="006A3B64"/>
    <w:p w:rsidR="006A3B64" w:rsidRDefault="006A3B64">
      <w:r w:rsidRPr="006A3B64">
        <w:rPr>
          <w:b/>
          <w:sz w:val="28"/>
          <w:szCs w:val="28"/>
        </w:rPr>
        <w:t>UNT aclara que designación de dirigentes no se da por decreto o dedazo</w:t>
      </w:r>
      <w:r w:rsidRPr="006A3B64">
        <w:rPr>
          <w:b/>
          <w:sz w:val="28"/>
          <w:szCs w:val="28"/>
        </w:rPr>
        <w:br/>
      </w:r>
      <w:r w:rsidRPr="006A3B64">
        <w:br/>
        <w:t xml:space="preserve">NOTIMEX 20.11.2018 - 14:51H </w:t>
      </w:r>
    </w:p>
    <w:p w:rsidR="006A3B64" w:rsidRDefault="006A3B64" w:rsidP="006A3B64">
      <w:pPr>
        <w:jc w:val="both"/>
      </w:pPr>
      <w:r w:rsidRPr="006A3B64">
        <w:t>La designación de los dirigentes obreros no se da por decreto ni por dedazo de alguien, es una decisión de la propia base trabajadora a través de procesos democráticos y transparentes, afirmó el... La designación de los dirigentes obreros no se da por decreto ni por dedazo de alguien, es una decisión de la propia base trabajadora a través de procesos democráticos y transparentes, afirmó el presidente colegiado de la Unión Nacional de Trabajadores (UNT), Agustín Rodríguez Fuentes. En entrevista, estableció que el movimiento obrero organizado nunca ha sido partidario de los cacicazgos y que las bases de trabajadores definen el rumbo de su organización, pero sobre todo, de sus procesos de elección. Ahora más que nunca, dijo, se requiere claridad sobre la libertad sindical, tomando como bases siempre la democracia y la libertad sindical de todos los </w:t>
      </w:r>
      <w:r>
        <w:t>trabajadores.</w:t>
      </w:r>
    </w:p>
    <w:p w:rsidR="006A3B64" w:rsidRDefault="006A3B64" w:rsidP="006A3B64">
      <w:pPr>
        <w:jc w:val="both"/>
      </w:pPr>
      <w:r w:rsidRPr="006A3B64">
        <w:br/>
        <w:t>El también secretario general del Sindicato de Trabajadores de la Universidad Nacional Autónoma de México insistió en la necesidad de que todas las organizaciones obreras vinculadas con la UNT y las del Congreso del Trabajo sumen esfuerzos para que el Congreso de la Unión discuta la agenda laboral que se les entregó recientemente y la aprueben.</w:t>
      </w:r>
    </w:p>
    <w:p w:rsidR="006A3B64" w:rsidRDefault="006A3B64" w:rsidP="006A3B64">
      <w:pPr>
        <w:jc w:val="both"/>
      </w:pPr>
      <w:r w:rsidRPr="006A3B64">
        <w:t>Es el momento, abundó, de que los trabajadores participen en las grandes decisiones del rumbo político, económico y social del país. Recordó que la administración que encabezará Andrés Manuel López Obrador a partir del próximo 1 de diciembre heredará temas pendientes del mundo laboral, como son el incremento a los salarios mínimos que entrarán en vigor a partir del 1 de enero, y la discusión y aprobación de la ley secundaria en materia de justicia laboral. Insistió que la aprobación del Convenio 98 de la Organización Internacional del Trabajo (OIT) obl</w:t>
      </w:r>
      <w:r>
        <w:t xml:space="preserve">iga a acelerar el paso para que </w:t>
      </w:r>
      <w:r w:rsidRPr="006A3B64">
        <w:t>el mundo laboral se modernice y democratice.</w:t>
      </w:r>
    </w:p>
    <w:p w:rsidR="006A3B64" w:rsidRDefault="006A3B64" w:rsidP="006A3B64">
      <w:pPr>
        <w:jc w:val="both"/>
      </w:pPr>
      <w:bookmarkStart w:id="0" w:name="_GoBack"/>
      <w:bookmarkEnd w:id="0"/>
    </w:p>
    <w:sectPr w:rsidR="006A3B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B64"/>
    <w:rsid w:val="00093915"/>
    <w:rsid w:val="006A3B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9D678-A7F5-4185-85D8-A628A1EF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A3B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2018-11-21T15:18:00Z</dcterms:created>
  <dcterms:modified xsi:type="dcterms:W3CDTF">2018-11-21T15:21:00Z</dcterms:modified>
</cp:coreProperties>
</file>